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BB0C7C" w14:textId="7D761C88" w:rsidR="00DE5987" w:rsidRPr="00BC46F6" w:rsidRDefault="00BC46F6" w:rsidP="00BC46F6">
      <w:pPr>
        <w:jc w:val="center"/>
        <w:rPr>
          <w:b/>
          <w:bCs/>
          <w:color w:val="0F9ED5" w:themeColor="accent4"/>
          <w:sz w:val="44"/>
          <w:szCs w:val="44"/>
        </w:rPr>
      </w:pPr>
      <w:r>
        <w:rPr>
          <w:b/>
          <w:bCs/>
          <w:noProof/>
          <w:color w:val="0F9ED5" w:themeColor="accent4"/>
          <w:sz w:val="44"/>
          <w:szCs w:val="44"/>
        </w:rPr>
        <w:drawing>
          <wp:anchor distT="0" distB="0" distL="114300" distR="114300" simplePos="0" relativeHeight="251659264" behindDoc="0" locked="0" layoutInCell="1" allowOverlap="1" wp14:anchorId="373185AB" wp14:editId="1C5AFC14">
            <wp:simplePos x="0" y="0"/>
            <wp:positionH relativeFrom="column">
              <wp:posOffset>-38523</wp:posOffset>
            </wp:positionH>
            <wp:positionV relativeFrom="paragraph">
              <wp:posOffset>62865</wp:posOffset>
            </wp:positionV>
            <wp:extent cx="3352800" cy="1489710"/>
            <wp:effectExtent l="0" t="0" r="0" b="0"/>
            <wp:wrapSquare wrapText="bothSides"/>
            <wp:docPr id="1059740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740852" name="Picture 1059740852"/>
                    <pic:cNvPicPr/>
                  </pic:nvPicPr>
                  <pic:blipFill>
                    <a:blip r:embed="rId5">
                      <a:extLst>
                        <a:ext uri="{28A0092B-C50C-407E-A947-70E740481C1C}">
                          <a14:useLocalDpi xmlns:a14="http://schemas.microsoft.com/office/drawing/2010/main" val="0"/>
                        </a:ext>
                      </a:extLst>
                    </a:blip>
                    <a:stretch>
                      <a:fillRect/>
                    </a:stretch>
                  </pic:blipFill>
                  <pic:spPr>
                    <a:xfrm>
                      <a:off x="0" y="0"/>
                      <a:ext cx="3352800" cy="1489710"/>
                    </a:xfrm>
                    <a:prstGeom prst="rect">
                      <a:avLst/>
                    </a:prstGeom>
                  </pic:spPr>
                </pic:pic>
              </a:graphicData>
            </a:graphic>
            <wp14:sizeRelH relativeFrom="margin">
              <wp14:pctWidth>0</wp14:pctWidth>
            </wp14:sizeRelH>
            <wp14:sizeRelV relativeFrom="margin">
              <wp14:pctHeight>0</wp14:pctHeight>
            </wp14:sizeRelV>
          </wp:anchor>
        </w:drawing>
      </w:r>
      <w:r w:rsidR="00000000" w:rsidRPr="00BC46F6">
        <w:rPr>
          <w:b/>
          <w:bCs/>
          <w:color w:val="0F9ED5" w:themeColor="accent4"/>
          <w:sz w:val="44"/>
          <w:szCs w:val="44"/>
        </w:rPr>
        <w:t>Sunday 20th December 2026</w:t>
      </w:r>
    </w:p>
    <w:p w14:paraId="61DAD9F2" w14:textId="77777777" w:rsidR="00DE5987" w:rsidRPr="00BC46F6" w:rsidRDefault="00000000" w:rsidP="00BC46F6">
      <w:pPr>
        <w:jc w:val="center"/>
        <w:rPr>
          <w:b/>
          <w:bCs/>
          <w:color w:val="0F9ED5" w:themeColor="accent4"/>
          <w:sz w:val="44"/>
          <w:szCs w:val="44"/>
        </w:rPr>
      </w:pPr>
      <w:r w:rsidRPr="00BC46F6">
        <w:rPr>
          <w:b/>
          <w:bCs/>
          <w:color w:val="0F9ED5" w:themeColor="accent4"/>
          <w:sz w:val="44"/>
          <w:szCs w:val="44"/>
        </w:rPr>
        <w:t>The Fourth Sunday of Advent</w:t>
      </w:r>
    </w:p>
    <w:p w14:paraId="391241B2" w14:textId="77777777" w:rsidR="00BC46F6" w:rsidRDefault="00BC46F6" w:rsidP="00BC46F6">
      <w:pPr>
        <w:jc w:val="center"/>
        <w:rPr>
          <w:b/>
          <w:bCs/>
          <w:color w:val="0F9ED5" w:themeColor="accent4"/>
          <w:sz w:val="44"/>
          <w:szCs w:val="44"/>
        </w:rPr>
      </w:pPr>
      <w:r w:rsidRPr="00BC46F6">
        <w:rPr>
          <w:b/>
          <w:bCs/>
          <w:color w:val="0F9ED5" w:themeColor="accent4"/>
          <w:sz w:val="44"/>
          <w:szCs w:val="44"/>
        </w:rPr>
        <w:t xml:space="preserve">The </w:t>
      </w:r>
      <w:r w:rsidR="00315700" w:rsidRPr="00BC46F6">
        <w:rPr>
          <w:b/>
          <w:bCs/>
          <w:color w:val="0F9ED5" w:themeColor="accent4"/>
          <w:sz w:val="44"/>
          <w:szCs w:val="44"/>
        </w:rPr>
        <w:t>Rev</w:t>
      </w:r>
      <w:r w:rsidRPr="00BC46F6">
        <w:rPr>
          <w:b/>
          <w:bCs/>
          <w:color w:val="0F9ED5" w:themeColor="accent4"/>
          <w:sz w:val="44"/>
          <w:szCs w:val="44"/>
        </w:rPr>
        <w:t>d</w:t>
      </w:r>
      <w:r w:rsidR="00315700" w:rsidRPr="00BC46F6">
        <w:rPr>
          <w:b/>
          <w:bCs/>
          <w:color w:val="0F9ED5" w:themeColor="accent4"/>
          <w:sz w:val="44"/>
          <w:szCs w:val="44"/>
        </w:rPr>
        <w:t xml:space="preserve"> </w:t>
      </w:r>
    </w:p>
    <w:p w14:paraId="23E7FE25" w14:textId="6985476E" w:rsidR="00DE5987" w:rsidRPr="00BC46F6" w:rsidRDefault="00315700" w:rsidP="00BC46F6">
      <w:pPr>
        <w:jc w:val="center"/>
        <w:rPr>
          <w:b/>
          <w:bCs/>
          <w:color w:val="0F9ED5" w:themeColor="accent4"/>
          <w:sz w:val="44"/>
          <w:szCs w:val="44"/>
        </w:rPr>
      </w:pPr>
      <w:r w:rsidRPr="00BC46F6">
        <w:rPr>
          <w:b/>
          <w:bCs/>
          <w:color w:val="0F9ED5" w:themeColor="accent4"/>
          <w:sz w:val="44"/>
          <w:szCs w:val="44"/>
        </w:rPr>
        <w:t>Stephen Ansa-Addo</w:t>
      </w:r>
    </w:p>
    <w:p w14:paraId="1944E40E" w14:textId="77777777" w:rsidR="00BC46F6" w:rsidRDefault="00BC46F6" w:rsidP="00BC46F6">
      <w:pPr>
        <w:keepNext/>
        <w:rPr>
          <w:b/>
          <w:bCs/>
          <w:sz w:val="28"/>
          <w:szCs w:val="28"/>
        </w:rPr>
      </w:pPr>
    </w:p>
    <w:p w14:paraId="70555012" w14:textId="77777777" w:rsidR="00BC46F6" w:rsidRDefault="00BC46F6" w:rsidP="00BC46F6">
      <w:pPr>
        <w:keepNext/>
        <w:rPr>
          <w:b/>
          <w:bCs/>
          <w:sz w:val="28"/>
          <w:szCs w:val="28"/>
        </w:rPr>
      </w:pPr>
    </w:p>
    <w:p w14:paraId="160D9421" w14:textId="02ED9AB9" w:rsidR="00DE5987" w:rsidRPr="00BC46F6" w:rsidRDefault="00000000" w:rsidP="00BC46F6">
      <w:pPr>
        <w:keepNext/>
        <w:rPr>
          <w:color w:val="0F9ED5" w:themeColor="accent4"/>
          <w:sz w:val="32"/>
          <w:szCs w:val="32"/>
        </w:rPr>
      </w:pPr>
      <w:r w:rsidRPr="00BC46F6">
        <w:rPr>
          <w:b/>
          <w:bCs/>
          <w:color w:val="0F9ED5" w:themeColor="accent4"/>
          <w:sz w:val="32"/>
          <w:szCs w:val="32"/>
        </w:rPr>
        <w:t>Call to Worship</w:t>
      </w:r>
    </w:p>
    <w:p w14:paraId="7AD9CBD0" w14:textId="77777777" w:rsidR="00BC46F6" w:rsidRDefault="00BC46F6" w:rsidP="00BC46F6">
      <w:pPr>
        <w:rPr>
          <w:sz w:val="28"/>
          <w:szCs w:val="28"/>
        </w:rPr>
      </w:pPr>
    </w:p>
    <w:p w14:paraId="21F882CB" w14:textId="1BDABBCF" w:rsidR="00DE5987" w:rsidRPr="00BC46F6" w:rsidRDefault="00000000" w:rsidP="00BC46F6">
      <w:pPr>
        <w:ind w:left="720"/>
        <w:rPr>
          <w:sz w:val="28"/>
          <w:szCs w:val="28"/>
        </w:rPr>
      </w:pPr>
      <w:r w:rsidRPr="00BC46F6">
        <w:rPr>
          <w:sz w:val="28"/>
          <w:szCs w:val="28"/>
        </w:rPr>
        <w:t>Welcome on this fourth Sunday of Advent.</w:t>
      </w:r>
      <w:r w:rsidRPr="00BC46F6">
        <w:rPr>
          <w:sz w:val="28"/>
          <w:szCs w:val="28"/>
        </w:rPr>
        <w:br/>
        <w:t>The days are short and the nights are long,</w:t>
      </w:r>
      <w:r w:rsidR="00BC46F6">
        <w:rPr>
          <w:sz w:val="28"/>
          <w:szCs w:val="28"/>
        </w:rPr>
        <w:t xml:space="preserve"> </w:t>
      </w:r>
      <w:r w:rsidRPr="00BC46F6">
        <w:rPr>
          <w:sz w:val="28"/>
          <w:szCs w:val="28"/>
        </w:rPr>
        <w:t>but God is coming to meet us.</w:t>
      </w:r>
      <w:r w:rsidRPr="00BC46F6">
        <w:rPr>
          <w:sz w:val="28"/>
          <w:szCs w:val="28"/>
        </w:rPr>
        <w:br/>
        <w:t>God does not wait for us to make ourselves ready.</w:t>
      </w:r>
      <w:r w:rsidRPr="00BC46F6">
        <w:rPr>
          <w:sz w:val="28"/>
          <w:szCs w:val="28"/>
        </w:rPr>
        <w:br/>
        <w:t xml:space="preserve">God comes to us as we </w:t>
      </w:r>
      <w:proofErr w:type="gramStart"/>
      <w:r w:rsidRPr="00BC46F6">
        <w:rPr>
          <w:sz w:val="28"/>
          <w:szCs w:val="28"/>
        </w:rPr>
        <w:t>are, and</w:t>
      </w:r>
      <w:proofErr w:type="gramEnd"/>
      <w:r w:rsidRPr="00BC46F6">
        <w:rPr>
          <w:sz w:val="28"/>
          <w:szCs w:val="28"/>
        </w:rPr>
        <w:t xml:space="preserve"> makes a home among us.</w:t>
      </w:r>
      <w:r w:rsidRPr="00BC46F6">
        <w:rPr>
          <w:sz w:val="28"/>
          <w:szCs w:val="28"/>
        </w:rPr>
        <w:br/>
        <w:t>Let us worship the God who travels with us.</w:t>
      </w:r>
    </w:p>
    <w:p w14:paraId="5AF5BD8C" w14:textId="77777777" w:rsidR="00BC46F6" w:rsidRDefault="00BC46F6" w:rsidP="00BC46F6">
      <w:pPr>
        <w:keepNext/>
        <w:rPr>
          <w:b/>
          <w:bCs/>
          <w:sz w:val="28"/>
          <w:szCs w:val="28"/>
        </w:rPr>
      </w:pPr>
    </w:p>
    <w:p w14:paraId="55BE6030" w14:textId="3163C127" w:rsidR="00DE5987" w:rsidRPr="00BC46F6" w:rsidRDefault="00000000" w:rsidP="00BC46F6">
      <w:pPr>
        <w:keepNext/>
        <w:rPr>
          <w:color w:val="0F9ED5" w:themeColor="accent4"/>
          <w:sz w:val="32"/>
          <w:szCs w:val="32"/>
        </w:rPr>
      </w:pPr>
      <w:r w:rsidRPr="00BC46F6">
        <w:rPr>
          <w:b/>
          <w:bCs/>
          <w:color w:val="0F9ED5" w:themeColor="accent4"/>
          <w:sz w:val="32"/>
          <w:szCs w:val="32"/>
        </w:rPr>
        <w:t>Prayer</w:t>
      </w:r>
    </w:p>
    <w:p w14:paraId="59102EEB" w14:textId="77777777" w:rsidR="00BC46F6" w:rsidRDefault="00BC46F6" w:rsidP="00BC46F6">
      <w:pPr>
        <w:rPr>
          <w:sz w:val="28"/>
          <w:szCs w:val="28"/>
        </w:rPr>
      </w:pPr>
    </w:p>
    <w:p w14:paraId="037D055B" w14:textId="20758F89" w:rsidR="00DE5987" w:rsidRPr="00BC46F6" w:rsidRDefault="00000000" w:rsidP="00BC46F6">
      <w:pPr>
        <w:ind w:left="720"/>
        <w:rPr>
          <w:sz w:val="28"/>
          <w:szCs w:val="28"/>
        </w:rPr>
      </w:pPr>
      <w:r w:rsidRPr="00BC46F6">
        <w:rPr>
          <w:sz w:val="28"/>
          <w:szCs w:val="28"/>
        </w:rPr>
        <w:t>God of the tent and the wilderness,</w:t>
      </w:r>
      <w:r w:rsidRPr="00BC46F6">
        <w:rPr>
          <w:sz w:val="28"/>
          <w:szCs w:val="28"/>
        </w:rPr>
        <w:br/>
        <w:t>God of the cradle and the cross,</w:t>
      </w:r>
      <w:r w:rsidRPr="00BC46F6">
        <w:rPr>
          <w:sz w:val="28"/>
          <w:szCs w:val="28"/>
        </w:rPr>
        <w:br/>
        <w:t>we thank you that you do not wait for palaces,</w:t>
      </w:r>
      <w:r w:rsidRPr="00BC46F6">
        <w:rPr>
          <w:sz w:val="28"/>
          <w:szCs w:val="28"/>
        </w:rPr>
        <w:br/>
        <w:t>but come to us wherever we are.</w:t>
      </w:r>
      <w:r w:rsidRPr="00BC46F6">
        <w:rPr>
          <w:sz w:val="28"/>
          <w:szCs w:val="28"/>
        </w:rPr>
        <w:br/>
        <w:t>You walked with your people through the desert.</w:t>
      </w:r>
      <w:r w:rsidRPr="00BC46F6">
        <w:rPr>
          <w:sz w:val="28"/>
          <w:szCs w:val="28"/>
        </w:rPr>
        <w:br/>
        <w:t>You called a shepherd boy to be a king.</w:t>
      </w:r>
      <w:r w:rsidRPr="00BC46F6">
        <w:rPr>
          <w:sz w:val="28"/>
          <w:szCs w:val="28"/>
        </w:rPr>
        <w:br/>
        <w:t>You sent an angel to a small town in Galilee.</w:t>
      </w:r>
      <w:r w:rsidRPr="00BC46F6">
        <w:rPr>
          <w:sz w:val="28"/>
          <w:szCs w:val="28"/>
        </w:rPr>
        <w:br/>
        <w:t>We praise you for your faithfulness,</w:t>
      </w:r>
      <w:r w:rsidRPr="00BC46F6">
        <w:rPr>
          <w:sz w:val="28"/>
          <w:szCs w:val="28"/>
        </w:rPr>
        <w:br/>
        <w:t>which has outlasted every empire and every disappointment.</w:t>
      </w:r>
      <w:r w:rsidRPr="00BC46F6">
        <w:rPr>
          <w:sz w:val="28"/>
          <w:szCs w:val="28"/>
        </w:rPr>
        <w:br/>
        <w:t>Lord, we confess that we are always busy building.</w:t>
      </w:r>
      <w:r w:rsidRPr="00BC46F6">
        <w:rPr>
          <w:sz w:val="28"/>
          <w:szCs w:val="28"/>
        </w:rPr>
        <w:br/>
        <w:t>We build our plans, our churches and our reputations,</w:t>
      </w:r>
      <w:r w:rsidRPr="00BC46F6">
        <w:rPr>
          <w:sz w:val="28"/>
          <w:szCs w:val="28"/>
        </w:rPr>
        <w:br/>
        <w:t>and we leave little room for you to build in us.</w:t>
      </w:r>
      <w:r w:rsidRPr="00BC46F6">
        <w:rPr>
          <w:sz w:val="28"/>
          <w:szCs w:val="28"/>
        </w:rPr>
        <w:br/>
        <w:t>We hold on to our buildings and our habits,</w:t>
      </w:r>
      <w:r w:rsidRPr="00BC46F6">
        <w:rPr>
          <w:sz w:val="28"/>
          <w:szCs w:val="28"/>
        </w:rPr>
        <w:br/>
        <w:t>and forget that you are out ahead of us on the road.</w:t>
      </w:r>
      <w:r w:rsidRPr="00BC46F6">
        <w:rPr>
          <w:sz w:val="28"/>
          <w:szCs w:val="28"/>
        </w:rPr>
        <w:br/>
        <w:t>When your promises seem slow, we lose heart.</w:t>
      </w:r>
      <w:r w:rsidRPr="00BC46F6">
        <w:rPr>
          <w:sz w:val="28"/>
          <w:szCs w:val="28"/>
        </w:rPr>
        <w:br/>
        <w:t>Forgive us, and teach us to wait with open hands.</w:t>
      </w:r>
      <w:r w:rsidRPr="00BC46F6">
        <w:rPr>
          <w:sz w:val="28"/>
          <w:szCs w:val="28"/>
        </w:rPr>
        <w:br/>
        <w:t>As we prepare to celebrate the birth of your Son,</w:t>
      </w:r>
      <w:r w:rsidRPr="00BC46F6">
        <w:rPr>
          <w:sz w:val="28"/>
          <w:szCs w:val="28"/>
        </w:rPr>
        <w:br/>
        <w:t>make us ready to hear, to ask honest questions,</w:t>
      </w:r>
      <w:r w:rsidRPr="00BC46F6">
        <w:rPr>
          <w:sz w:val="28"/>
          <w:szCs w:val="28"/>
        </w:rPr>
        <w:br/>
        <w:t>and, like Mary, to say yes.</w:t>
      </w:r>
      <w:r w:rsidRPr="00BC46F6">
        <w:rPr>
          <w:sz w:val="28"/>
          <w:szCs w:val="28"/>
        </w:rPr>
        <w:br/>
        <w:t>Lord, in your mercy, hear us as we pray together: Our Father…</w:t>
      </w:r>
    </w:p>
    <w:p w14:paraId="4E458D99" w14:textId="77777777" w:rsidR="00BC46F6" w:rsidRDefault="00BC46F6" w:rsidP="00BC46F6">
      <w:pPr>
        <w:keepNext/>
        <w:rPr>
          <w:b/>
          <w:bCs/>
          <w:sz w:val="28"/>
          <w:szCs w:val="28"/>
        </w:rPr>
      </w:pPr>
    </w:p>
    <w:p w14:paraId="6E432775" w14:textId="70D59F1A" w:rsidR="00DE5987" w:rsidRPr="00BC46F6" w:rsidRDefault="00000000" w:rsidP="00BC46F6">
      <w:pPr>
        <w:keepNext/>
        <w:rPr>
          <w:color w:val="0F9ED5" w:themeColor="accent4"/>
          <w:sz w:val="32"/>
          <w:szCs w:val="32"/>
        </w:rPr>
      </w:pPr>
      <w:r w:rsidRPr="00BC46F6">
        <w:rPr>
          <w:b/>
          <w:bCs/>
          <w:color w:val="0F9ED5" w:themeColor="accent4"/>
          <w:sz w:val="32"/>
          <w:szCs w:val="32"/>
        </w:rPr>
        <w:t>All Age Idea</w:t>
      </w:r>
    </w:p>
    <w:p w14:paraId="489732AE" w14:textId="77777777" w:rsidR="00BC46F6" w:rsidRDefault="00BC46F6" w:rsidP="00BC46F6">
      <w:pPr>
        <w:rPr>
          <w:sz w:val="28"/>
          <w:szCs w:val="28"/>
        </w:rPr>
      </w:pPr>
    </w:p>
    <w:p w14:paraId="214DA493" w14:textId="5D5608A9" w:rsidR="00DE5987" w:rsidRPr="00BC46F6" w:rsidRDefault="00000000" w:rsidP="00BC46F6">
      <w:pPr>
        <w:ind w:left="720"/>
        <w:jc w:val="both"/>
        <w:rPr>
          <w:sz w:val="28"/>
          <w:szCs w:val="28"/>
        </w:rPr>
      </w:pPr>
      <w:r w:rsidRPr="00BC46F6">
        <w:rPr>
          <w:sz w:val="28"/>
          <w:szCs w:val="28"/>
        </w:rPr>
        <w:t xml:space="preserve">Bring a box of building blocks and a blanket. Invite a few volunteers to build the biggest and best house for God they can in one minute. Then tell the story: David wanted to build God a palace of cedar, but God said, “I have always lived in a tent, travelling with my people. Instead, I will build a house for you.” Drape the blanket over two chairs to make </w:t>
      </w:r>
      <w:r w:rsidRPr="00BC46F6">
        <w:rPr>
          <w:sz w:val="28"/>
          <w:szCs w:val="28"/>
        </w:rPr>
        <w:lastRenderedPageBreak/>
        <w:t xml:space="preserve">a tent and invite some children to sit under it. A tent is not grand, but it is a place where people sit close together. </w:t>
      </w:r>
      <w:r w:rsidR="006212EA" w:rsidRPr="00BC46F6">
        <w:rPr>
          <w:sz w:val="28"/>
          <w:szCs w:val="28"/>
        </w:rPr>
        <w:t>Explain that God’s presence was never dependent on a grand building: God had been travelling with the people all along. When the angel visits Mary, we see again that God chooses to come close and live among ordinary people. Give everyone a paper brick to write or draw their name on and add them to the outline of a house. Remind everyone that the Church is more than the building in which we worship; it is the people God gathers together.</w:t>
      </w:r>
    </w:p>
    <w:p w14:paraId="75F6FF82" w14:textId="77777777" w:rsidR="00BC46F6" w:rsidRDefault="00BC46F6" w:rsidP="00BC46F6">
      <w:pPr>
        <w:rPr>
          <w:sz w:val="28"/>
          <w:szCs w:val="28"/>
        </w:rPr>
      </w:pPr>
    </w:p>
    <w:p w14:paraId="3AAF52A0" w14:textId="7C481FC0" w:rsidR="00DE5987" w:rsidRPr="00BC46F6" w:rsidRDefault="00000000" w:rsidP="00BC46F6">
      <w:pPr>
        <w:ind w:firstLine="720"/>
        <w:rPr>
          <w:sz w:val="28"/>
          <w:szCs w:val="28"/>
        </w:rPr>
      </w:pPr>
      <w:r w:rsidRPr="00BC46F6">
        <w:rPr>
          <w:sz w:val="28"/>
          <w:szCs w:val="28"/>
        </w:rPr>
        <w:t>or</w:t>
      </w:r>
    </w:p>
    <w:p w14:paraId="01CD7A2E" w14:textId="77777777" w:rsidR="00BC46F6" w:rsidRDefault="00BC46F6" w:rsidP="00BC46F6">
      <w:pPr>
        <w:rPr>
          <w:sz w:val="28"/>
          <w:szCs w:val="28"/>
        </w:rPr>
      </w:pPr>
    </w:p>
    <w:p w14:paraId="730198F1" w14:textId="1FB51AAF" w:rsidR="00DE5987" w:rsidRPr="00BC46F6" w:rsidRDefault="00000000" w:rsidP="00BC46F6">
      <w:pPr>
        <w:ind w:left="720"/>
        <w:rPr>
          <w:sz w:val="28"/>
          <w:szCs w:val="28"/>
        </w:rPr>
      </w:pPr>
      <w:r w:rsidRPr="00BC46F6">
        <w:rPr>
          <w:sz w:val="28"/>
          <w:szCs w:val="28"/>
        </w:rPr>
        <w:t>Talk about the things people do to get ready for Christmas, such as the cleaning, the cooking, the cards and the decorations. Ask what the most important job might be. Then read about Mary, who had no time to prepare, and whose only job was to say, “Here I am.” Ask the children what it might mean to make room for Jesus in our own busy week.</w:t>
      </w:r>
    </w:p>
    <w:p w14:paraId="7B914073" w14:textId="77777777" w:rsidR="00BC46F6" w:rsidRDefault="00BC46F6" w:rsidP="00BC46F6">
      <w:pPr>
        <w:keepNext/>
        <w:rPr>
          <w:b/>
          <w:bCs/>
          <w:sz w:val="28"/>
          <w:szCs w:val="28"/>
        </w:rPr>
      </w:pPr>
    </w:p>
    <w:p w14:paraId="1F554712" w14:textId="5CDBE947" w:rsidR="00DE5987" w:rsidRPr="00BC46F6" w:rsidRDefault="00000000" w:rsidP="00BC46F6">
      <w:pPr>
        <w:keepNext/>
        <w:rPr>
          <w:color w:val="0F9ED5" w:themeColor="accent4"/>
          <w:sz w:val="32"/>
          <w:szCs w:val="32"/>
        </w:rPr>
      </w:pPr>
      <w:r w:rsidRPr="00BC46F6">
        <w:rPr>
          <w:b/>
          <w:bCs/>
          <w:color w:val="0F9ED5" w:themeColor="accent4"/>
          <w:sz w:val="32"/>
          <w:szCs w:val="32"/>
        </w:rPr>
        <w:t>Readings</w:t>
      </w:r>
    </w:p>
    <w:p w14:paraId="73B0F88D" w14:textId="77777777" w:rsidR="00BC46F6" w:rsidRDefault="00BC46F6" w:rsidP="00BC46F6">
      <w:pPr>
        <w:pStyle w:val="NormalWeb"/>
        <w:spacing w:before="0" w:beforeAutospacing="0" w:after="0" w:afterAutospacing="0"/>
        <w:rPr>
          <w:rFonts w:ascii="Calibri" w:hAnsi="Calibri" w:cs="Calibri"/>
          <w:sz w:val="28"/>
          <w:szCs w:val="28"/>
        </w:rPr>
      </w:pPr>
    </w:p>
    <w:p w14:paraId="3FCADAA8" w14:textId="60E037DB" w:rsidR="001A0F4E" w:rsidRPr="00BC46F6" w:rsidRDefault="001A0F4E" w:rsidP="00BC46F6">
      <w:pPr>
        <w:pStyle w:val="NormalWeb"/>
        <w:spacing w:before="0" w:beforeAutospacing="0" w:after="0" w:afterAutospacing="0"/>
        <w:ind w:firstLine="720"/>
        <w:rPr>
          <w:rFonts w:ascii="Calibri" w:hAnsi="Calibri" w:cs="Calibri"/>
          <w:sz w:val="28"/>
          <w:szCs w:val="28"/>
        </w:rPr>
      </w:pPr>
      <w:r w:rsidRPr="00BC46F6">
        <w:rPr>
          <w:rFonts w:ascii="Calibri" w:hAnsi="Calibri" w:cs="Calibri"/>
          <w:i/>
          <w:iCs/>
          <w:sz w:val="28"/>
          <w:szCs w:val="28"/>
        </w:rPr>
        <w:t xml:space="preserve">2 Samuel 7:1-11, </w:t>
      </w:r>
      <w:proofErr w:type="gramStart"/>
      <w:r w:rsidRPr="00BC46F6">
        <w:rPr>
          <w:rFonts w:ascii="Calibri" w:hAnsi="Calibri" w:cs="Calibri"/>
          <w:i/>
          <w:iCs/>
          <w:sz w:val="28"/>
          <w:szCs w:val="28"/>
        </w:rPr>
        <w:t>16</w:t>
      </w:r>
      <w:r w:rsidR="00BC46F6">
        <w:rPr>
          <w:rFonts w:ascii="Calibri" w:hAnsi="Calibri" w:cs="Calibri"/>
          <w:sz w:val="28"/>
          <w:szCs w:val="28"/>
        </w:rPr>
        <w:t xml:space="preserve">  |</w:t>
      </w:r>
      <w:proofErr w:type="gramEnd"/>
      <w:r w:rsidR="00BC46F6">
        <w:rPr>
          <w:rFonts w:ascii="Calibri" w:hAnsi="Calibri" w:cs="Calibri"/>
          <w:sz w:val="28"/>
          <w:szCs w:val="28"/>
        </w:rPr>
        <w:t xml:space="preserve">  </w:t>
      </w:r>
      <w:r w:rsidR="00BC46F6" w:rsidRPr="00BC46F6">
        <w:rPr>
          <w:rFonts w:ascii="Calibri" w:hAnsi="Calibri" w:cs="Calibri"/>
          <w:i/>
          <w:iCs/>
          <w:sz w:val="28"/>
          <w:szCs w:val="28"/>
        </w:rPr>
        <w:t xml:space="preserve">St </w:t>
      </w:r>
      <w:r w:rsidRPr="00BC46F6">
        <w:rPr>
          <w:rFonts w:ascii="Calibri" w:hAnsi="Calibri" w:cs="Calibri"/>
          <w:i/>
          <w:iCs/>
          <w:sz w:val="28"/>
          <w:szCs w:val="28"/>
        </w:rPr>
        <w:t>Luke 1:26-38</w:t>
      </w:r>
    </w:p>
    <w:p w14:paraId="5754F40B" w14:textId="77777777" w:rsidR="00BC46F6" w:rsidRDefault="00BC46F6" w:rsidP="00BC46F6">
      <w:pPr>
        <w:keepNext/>
        <w:rPr>
          <w:b/>
          <w:bCs/>
          <w:sz w:val="28"/>
          <w:szCs w:val="28"/>
        </w:rPr>
      </w:pPr>
    </w:p>
    <w:p w14:paraId="423D2BB6" w14:textId="04233FD8" w:rsidR="00DE5987" w:rsidRPr="00BC46F6" w:rsidRDefault="00000000" w:rsidP="00BC46F6">
      <w:pPr>
        <w:keepNext/>
        <w:rPr>
          <w:color w:val="0F9ED5" w:themeColor="accent4"/>
          <w:sz w:val="32"/>
          <w:szCs w:val="32"/>
        </w:rPr>
      </w:pPr>
      <w:r w:rsidRPr="00BC46F6">
        <w:rPr>
          <w:b/>
          <w:bCs/>
          <w:color w:val="0F9ED5" w:themeColor="accent4"/>
          <w:sz w:val="32"/>
          <w:szCs w:val="32"/>
        </w:rPr>
        <w:t>Sermon Notes</w:t>
      </w:r>
    </w:p>
    <w:p w14:paraId="6FA09231" w14:textId="77777777" w:rsidR="00BC46F6" w:rsidRDefault="00BC46F6" w:rsidP="00BC46F6">
      <w:pPr>
        <w:keepNext/>
        <w:rPr>
          <w:b/>
          <w:bCs/>
          <w:sz w:val="28"/>
          <w:szCs w:val="28"/>
        </w:rPr>
      </w:pPr>
    </w:p>
    <w:p w14:paraId="3FC2B285" w14:textId="7E1551F7" w:rsidR="00DE5987" w:rsidRPr="00BC46F6" w:rsidRDefault="00000000" w:rsidP="00BC46F6">
      <w:pPr>
        <w:keepNext/>
        <w:ind w:firstLine="720"/>
        <w:rPr>
          <w:i/>
          <w:iCs/>
          <w:sz w:val="28"/>
          <w:szCs w:val="28"/>
        </w:rPr>
      </w:pPr>
      <w:r w:rsidRPr="00BC46F6">
        <w:rPr>
          <w:i/>
          <w:iCs/>
          <w:sz w:val="28"/>
          <w:szCs w:val="28"/>
        </w:rPr>
        <w:t xml:space="preserve">2 Samuel 7:1-11, 16 </w:t>
      </w:r>
    </w:p>
    <w:p w14:paraId="7DE26247" w14:textId="77777777" w:rsidR="00BC46F6" w:rsidRDefault="00BC46F6" w:rsidP="00BC46F6">
      <w:pPr>
        <w:pStyle w:val="NormalWeb"/>
        <w:spacing w:before="0" w:beforeAutospacing="0" w:after="0" w:afterAutospacing="0"/>
        <w:rPr>
          <w:rFonts w:ascii="Calibri" w:hAnsi="Calibri" w:cs="Calibri"/>
          <w:sz w:val="28"/>
          <w:szCs w:val="28"/>
        </w:rPr>
      </w:pPr>
    </w:p>
    <w:p w14:paraId="6D44A6EF" w14:textId="6B1EECCF" w:rsidR="00CD6FD4" w:rsidRPr="00BC46F6" w:rsidRDefault="00CD6FD4" w:rsidP="00BC46F6">
      <w:pPr>
        <w:pStyle w:val="NormalWeb"/>
        <w:spacing w:before="0" w:beforeAutospacing="0" w:after="0" w:afterAutospacing="0"/>
        <w:ind w:left="720"/>
        <w:jc w:val="both"/>
        <w:rPr>
          <w:rFonts w:ascii="Calibri" w:hAnsi="Calibri" w:cs="Calibri"/>
          <w:sz w:val="28"/>
          <w:szCs w:val="28"/>
        </w:rPr>
      </w:pPr>
      <w:r w:rsidRPr="00BC46F6">
        <w:rPr>
          <w:rFonts w:ascii="Calibri" w:hAnsi="Calibri" w:cs="Calibri"/>
          <w:sz w:val="28"/>
          <w:szCs w:val="28"/>
        </w:rPr>
        <w:t>David is settled and comfortable in his cedar palace and is troubled that the Ark of God still sits in a tent. His impulse seems to come from gratitude: David has received much and now wants to give something to God. Nathan approves the idea immediately, but that same night the word of the Lord comes to him with a different message.</w:t>
      </w:r>
      <w:r w:rsidR="00BC46F6">
        <w:rPr>
          <w:rFonts w:ascii="Calibri" w:hAnsi="Calibri" w:cs="Calibri"/>
          <w:sz w:val="28"/>
          <w:szCs w:val="28"/>
        </w:rPr>
        <w:t xml:space="preserve"> </w:t>
      </w:r>
      <w:r w:rsidRPr="00BC46F6">
        <w:rPr>
          <w:rFonts w:ascii="Calibri" w:hAnsi="Calibri" w:cs="Calibri"/>
          <w:sz w:val="28"/>
          <w:szCs w:val="28"/>
        </w:rPr>
        <w:t>There is a useful point here about discernment. David’s proposal is generous, and Nathan’s response is understandable, but a good idea is not necessarily the same thing as God’s call. Nathan also models the willingness to listen again and change direction when God speaks.</w:t>
      </w:r>
    </w:p>
    <w:p w14:paraId="0C167A62" w14:textId="1D1F9A2C" w:rsidR="00CD6FD4" w:rsidRPr="00BC46F6" w:rsidRDefault="00CD6FD4" w:rsidP="00BC46F6">
      <w:pPr>
        <w:pStyle w:val="NormalWeb"/>
        <w:spacing w:before="0" w:beforeAutospacing="0" w:after="0" w:afterAutospacing="0"/>
        <w:ind w:left="720"/>
        <w:jc w:val="both"/>
        <w:rPr>
          <w:rFonts w:ascii="Calibri" w:hAnsi="Calibri" w:cs="Calibri"/>
          <w:sz w:val="28"/>
          <w:szCs w:val="28"/>
        </w:rPr>
      </w:pPr>
      <w:r w:rsidRPr="00BC46F6">
        <w:rPr>
          <w:rFonts w:ascii="Calibri" w:hAnsi="Calibri" w:cs="Calibri"/>
          <w:sz w:val="28"/>
          <w:szCs w:val="28"/>
        </w:rPr>
        <w:t>God reminds David that the divine presence has never depended upon a permanent building. From the Exodus onwards, God has been “moving about in a tent and a tabernacle”, travelling with the people through wilderness and uncertainty.</w:t>
      </w:r>
      <w:r w:rsidR="00BC46F6">
        <w:rPr>
          <w:rFonts w:ascii="Calibri" w:hAnsi="Calibri" w:cs="Calibri"/>
          <w:sz w:val="28"/>
          <w:szCs w:val="28"/>
        </w:rPr>
        <w:t xml:space="preserve"> </w:t>
      </w:r>
      <w:r w:rsidRPr="00BC46F6">
        <w:rPr>
          <w:rFonts w:ascii="Calibri" w:hAnsi="Calibri" w:cs="Calibri"/>
          <w:sz w:val="28"/>
          <w:szCs w:val="28"/>
        </w:rPr>
        <w:t xml:space="preserve">This gives us a picture of </w:t>
      </w:r>
      <w:r w:rsidRPr="00BC46F6">
        <w:rPr>
          <w:rStyle w:val="Strong"/>
          <w:rFonts w:ascii="Calibri" w:hAnsi="Calibri" w:cs="Calibri"/>
          <w:b w:val="0"/>
          <w:bCs w:val="0"/>
          <w:sz w:val="28"/>
          <w:szCs w:val="28"/>
        </w:rPr>
        <w:t>a God on the move</w:t>
      </w:r>
      <w:r w:rsidRPr="00BC46F6">
        <w:rPr>
          <w:rFonts w:ascii="Calibri" w:hAnsi="Calibri" w:cs="Calibri"/>
          <w:sz w:val="28"/>
          <w:szCs w:val="28"/>
        </w:rPr>
        <w:t>, rather than a God contained within a particular building.</w:t>
      </w:r>
    </w:p>
    <w:p w14:paraId="59393C3D" w14:textId="3AC96D4B" w:rsidR="00CD6FD4" w:rsidRPr="00BC46F6" w:rsidRDefault="00CD6FD4" w:rsidP="00BC46F6">
      <w:pPr>
        <w:pStyle w:val="NormalWeb"/>
        <w:spacing w:before="0" w:beforeAutospacing="0" w:after="0" w:afterAutospacing="0"/>
        <w:ind w:left="720"/>
        <w:jc w:val="both"/>
        <w:rPr>
          <w:rFonts w:ascii="Calibri" w:hAnsi="Calibri" w:cs="Calibri"/>
          <w:sz w:val="28"/>
          <w:szCs w:val="28"/>
        </w:rPr>
      </w:pPr>
      <w:r w:rsidRPr="00BC46F6">
        <w:rPr>
          <w:rFonts w:ascii="Calibri" w:hAnsi="Calibri" w:cs="Calibri"/>
          <w:sz w:val="28"/>
          <w:szCs w:val="28"/>
        </w:rPr>
        <w:t>This need not become an argument against church buildings. The Temple will eventually be built, and buildings can serve worship, mission and community. The passage does, however, allow churches to ask whether our buildings serve the mission of God or whether maintaining them can sometimes become the mission itself.</w:t>
      </w:r>
      <w:r w:rsidR="00BC46F6">
        <w:rPr>
          <w:rFonts w:ascii="Calibri" w:hAnsi="Calibri" w:cs="Calibri"/>
          <w:sz w:val="28"/>
          <w:szCs w:val="28"/>
        </w:rPr>
        <w:t xml:space="preserve"> </w:t>
      </w:r>
      <w:r w:rsidRPr="00BC46F6">
        <w:rPr>
          <w:rFonts w:ascii="Calibri" w:hAnsi="Calibri" w:cs="Calibri"/>
          <w:sz w:val="28"/>
          <w:szCs w:val="28"/>
        </w:rPr>
        <w:t>The passage turns on the word “house”.</w:t>
      </w:r>
      <w:r w:rsidR="00C444B8" w:rsidRPr="00BC46F6">
        <w:rPr>
          <w:rFonts w:ascii="Calibri" w:hAnsi="Calibri" w:cs="Calibri"/>
          <w:sz w:val="28"/>
          <w:szCs w:val="28"/>
        </w:rPr>
        <w:t xml:space="preserve"> </w:t>
      </w:r>
      <w:r w:rsidRPr="00BC46F6">
        <w:rPr>
          <w:rFonts w:ascii="Calibri" w:hAnsi="Calibri" w:cs="Calibri"/>
          <w:sz w:val="28"/>
          <w:szCs w:val="28"/>
        </w:rPr>
        <w:t>David offers to build God a house, meaning a temple.</w:t>
      </w:r>
      <w:r w:rsidR="00C444B8" w:rsidRPr="00BC46F6">
        <w:rPr>
          <w:rFonts w:ascii="Calibri" w:hAnsi="Calibri" w:cs="Calibri"/>
          <w:sz w:val="28"/>
          <w:szCs w:val="28"/>
        </w:rPr>
        <w:t xml:space="preserve"> </w:t>
      </w:r>
      <w:r w:rsidRPr="00BC46F6">
        <w:rPr>
          <w:rFonts w:ascii="Calibri" w:hAnsi="Calibri" w:cs="Calibri"/>
          <w:sz w:val="28"/>
          <w:szCs w:val="28"/>
        </w:rPr>
        <w:t>God promises to build David a house, meaning a household or dynasty.</w:t>
      </w:r>
      <w:r w:rsidR="00BC46F6">
        <w:rPr>
          <w:rFonts w:ascii="Calibri" w:hAnsi="Calibri" w:cs="Calibri"/>
          <w:sz w:val="28"/>
          <w:szCs w:val="28"/>
        </w:rPr>
        <w:t xml:space="preserve"> </w:t>
      </w:r>
      <w:r w:rsidRPr="00BC46F6">
        <w:rPr>
          <w:rStyle w:val="Strong"/>
          <w:rFonts w:ascii="Calibri" w:hAnsi="Calibri" w:cs="Calibri"/>
          <w:b w:val="0"/>
          <w:bCs w:val="0"/>
          <w:sz w:val="28"/>
          <w:szCs w:val="28"/>
        </w:rPr>
        <w:t>The giver becomes the receiver.</w:t>
      </w:r>
    </w:p>
    <w:p w14:paraId="3963DE71" w14:textId="71747331" w:rsidR="00CD6FD4" w:rsidRPr="00BC46F6" w:rsidRDefault="00CD6FD4" w:rsidP="00BC46F6">
      <w:pPr>
        <w:pStyle w:val="NormalWeb"/>
        <w:spacing w:before="0" w:beforeAutospacing="0" w:after="0" w:afterAutospacing="0"/>
        <w:ind w:left="720"/>
        <w:jc w:val="both"/>
        <w:rPr>
          <w:rFonts w:ascii="Calibri" w:hAnsi="Calibri" w:cs="Calibri"/>
          <w:sz w:val="28"/>
          <w:szCs w:val="28"/>
        </w:rPr>
      </w:pPr>
      <w:r w:rsidRPr="00BC46F6">
        <w:rPr>
          <w:rFonts w:ascii="Calibri" w:hAnsi="Calibri" w:cs="Calibri"/>
          <w:sz w:val="28"/>
          <w:szCs w:val="28"/>
        </w:rPr>
        <w:t>Verses 8-9 underline this reversal. God reminds David of what God has already done: taking him from the pasture, being with him wherever he went and establishing him as king.</w:t>
      </w:r>
      <w:r w:rsidR="00BC46F6">
        <w:rPr>
          <w:rFonts w:ascii="Calibri" w:hAnsi="Calibri" w:cs="Calibri"/>
          <w:sz w:val="28"/>
          <w:szCs w:val="28"/>
        </w:rPr>
        <w:t xml:space="preserve">  </w:t>
      </w:r>
      <w:r w:rsidRPr="00BC46F6">
        <w:rPr>
          <w:rFonts w:ascii="Calibri" w:hAnsi="Calibri" w:cs="Calibri"/>
          <w:sz w:val="28"/>
          <w:szCs w:val="28"/>
        </w:rPr>
        <w:t>Before David can speak about what he will do for God, he is reminded of what God has already done for him.</w:t>
      </w:r>
      <w:r w:rsidR="00C444B8" w:rsidRPr="00BC46F6">
        <w:rPr>
          <w:rFonts w:ascii="Calibri" w:hAnsi="Calibri" w:cs="Calibri"/>
          <w:sz w:val="28"/>
          <w:szCs w:val="28"/>
        </w:rPr>
        <w:t xml:space="preserve"> </w:t>
      </w:r>
      <w:r w:rsidRPr="00BC46F6">
        <w:rPr>
          <w:rStyle w:val="Strong"/>
          <w:rFonts w:ascii="Calibri" w:hAnsi="Calibri" w:cs="Calibri"/>
          <w:b w:val="0"/>
          <w:bCs w:val="0"/>
          <w:sz w:val="28"/>
          <w:szCs w:val="28"/>
        </w:rPr>
        <w:t>Grace comes first.</w:t>
      </w:r>
      <w:r w:rsidR="00BC46F6">
        <w:rPr>
          <w:rStyle w:val="Strong"/>
          <w:rFonts w:ascii="Calibri" w:hAnsi="Calibri" w:cs="Calibri"/>
          <w:b w:val="0"/>
          <w:bCs w:val="0"/>
          <w:sz w:val="28"/>
          <w:szCs w:val="28"/>
        </w:rPr>
        <w:t xml:space="preserve"> </w:t>
      </w:r>
      <w:r w:rsidRPr="00BC46F6">
        <w:rPr>
          <w:rFonts w:ascii="Calibri" w:hAnsi="Calibri" w:cs="Calibri"/>
          <w:sz w:val="28"/>
          <w:szCs w:val="28"/>
        </w:rPr>
        <w:t xml:space="preserve">That offers a useful Advent connection. Our </w:t>
      </w:r>
      <w:r w:rsidRPr="00BC46F6">
        <w:rPr>
          <w:rFonts w:ascii="Calibri" w:hAnsi="Calibri" w:cs="Calibri"/>
          <w:sz w:val="28"/>
          <w:szCs w:val="28"/>
        </w:rPr>
        <w:lastRenderedPageBreak/>
        <w:t>worship, service and giving are responses to what God has already given.</w:t>
      </w:r>
      <w:r w:rsidR="00BC46F6">
        <w:rPr>
          <w:rFonts w:ascii="Calibri" w:hAnsi="Calibri" w:cs="Calibri"/>
          <w:sz w:val="28"/>
          <w:szCs w:val="28"/>
        </w:rPr>
        <w:t xml:space="preserve"> </w:t>
      </w:r>
      <w:r w:rsidRPr="00BC46F6">
        <w:rPr>
          <w:rFonts w:ascii="Calibri" w:hAnsi="Calibri" w:cs="Calibri"/>
          <w:sz w:val="28"/>
          <w:szCs w:val="28"/>
        </w:rPr>
        <w:t>Verse 16 promises that David’s house, kingdom and throne will be established “for ever”.</w:t>
      </w:r>
      <w:r w:rsidR="00BC46F6">
        <w:rPr>
          <w:rFonts w:ascii="Calibri" w:hAnsi="Calibri" w:cs="Calibri"/>
          <w:sz w:val="28"/>
          <w:szCs w:val="28"/>
        </w:rPr>
        <w:t xml:space="preserve"> </w:t>
      </w:r>
      <w:r w:rsidRPr="00BC46F6">
        <w:rPr>
          <w:rFonts w:ascii="Calibri" w:hAnsi="Calibri" w:cs="Calibri"/>
          <w:sz w:val="28"/>
          <w:szCs w:val="28"/>
        </w:rPr>
        <w:t>What follows in the biblical story makes that promise difficult.</w:t>
      </w:r>
      <w:r w:rsidR="00C444B8" w:rsidRPr="00BC46F6">
        <w:rPr>
          <w:rFonts w:ascii="Calibri" w:hAnsi="Calibri" w:cs="Calibri"/>
          <w:sz w:val="28"/>
          <w:szCs w:val="28"/>
        </w:rPr>
        <w:t xml:space="preserve"> </w:t>
      </w:r>
      <w:r w:rsidRPr="00BC46F6">
        <w:rPr>
          <w:rFonts w:ascii="Calibri" w:hAnsi="Calibri" w:cs="Calibri"/>
          <w:sz w:val="28"/>
          <w:szCs w:val="28"/>
        </w:rPr>
        <w:t>The kingdom divides.</w:t>
      </w:r>
      <w:r w:rsidR="00BC46F6">
        <w:rPr>
          <w:rFonts w:ascii="Calibri" w:hAnsi="Calibri" w:cs="Calibri"/>
          <w:sz w:val="28"/>
          <w:szCs w:val="28"/>
        </w:rPr>
        <w:t xml:space="preserve"> </w:t>
      </w:r>
      <w:r w:rsidRPr="00BC46F6">
        <w:rPr>
          <w:rFonts w:ascii="Calibri" w:hAnsi="Calibri" w:cs="Calibri"/>
          <w:sz w:val="28"/>
          <w:szCs w:val="28"/>
        </w:rPr>
        <w:t>Jerusalem falls.</w:t>
      </w:r>
      <w:r w:rsidR="00C444B8" w:rsidRPr="00BC46F6">
        <w:rPr>
          <w:rFonts w:ascii="Calibri" w:hAnsi="Calibri" w:cs="Calibri"/>
          <w:sz w:val="28"/>
          <w:szCs w:val="28"/>
        </w:rPr>
        <w:t xml:space="preserve"> </w:t>
      </w:r>
      <w:r w:rsidRPr="00BC46F6">
        <w:rPr>
          <w:rFonts w:ascii="Calibri" w:hAnsi="Calibri" w:cs="Calibri"/>
          <w:sz w:val="28"/>
          <w:szCs w:val="28"/>
        </w:rPr>
        <w:t>The monarchy disappears.</w:t>
      </w:r>
      <w:r w:rsidR="00C444B8" w:rsidRPr="00BC46F6">
        <w:rPr>
          <w:rFonts w:ascii="Calibri" w:hAnsi="Calibri" w:cs="Calibri"/>
          <w:sz w:val="28"/>
          <w:szCs w:val="28"/>
        </w:rPr>
        <w:t xml:space="preserve"> </w:t>
      </w:r>
      <w:r w:rsidRPr="00BC46F6">
        <w:rPr>
          <w:rFonts w:ascii="Calibri" w:hAnsi="Calibri" w:cs="Calibri"/>
          <w:sz w:val="28"/>
          <w:szCs w:val="28"/>
        </w:rPr>
        <w:t>The people experience exile.</w:t>
      </w:r>
      <w:r w:rsidR="00C444B8" w:rsidRPr="00BC46F6">
        <w:rPr>
          <w:rFonts w:ascii="Calibri" w:hAnsi="Calibri" w:cs="Calibri"/>
          <w:sz w:val="28"/>
          <w:szCs w:val="28"/>
        </w:rPr>
        <w:t xml:space="preserve"> </w:t>
      </w:r>
      <w:r w:rsidRPr="00BC46F6">
        <w:rPr>
          <w:rFonts w:ascii="Calibri" w:hAnsi="Calibri" w:cs="Calibri"/>
          <w:sz w:val="28"/>
          <w:szCs w:val="28"/>
        </w:rPr>
        <w:t>From a human perspective, the promise appears to have failed.</w:t>
      </w:r>
      <w:r w:rsidR="00BC46F6">
        <w:rPr>
          <w:rFonts w:ascii="Calibri" w:hAnsi="Calibri" w:cs="Calibri"/>
          <w:sz w:val="28"/>
          <w:szCs w:val="28"/>
        </w:rPr>
        <w:t xml:space="preserve"> </w:t>
      </w:r>
      <w:r w:rsidRPr="00BC46F6">
        <w:rPr>
          <w:rFonts w:ascii="Calibri" w:hAnsi="Calibri" w:cs="Calibri"/>
          <w:sz w:val="28"/>
          <w:szCs w:val="28"/>
        </w:rPr>
        <w:t>That raises an important Advent question:</w:t>
      </w:r>
      <w:r w:rsidR="00BC46F6">
        <w:rPr>
          <w:rFonts w:ascii="Calibri" w:hAnsi="Calibri" w:cs="Calibri"/>
          <w:sz w:val="28"/>
          <w:szCs w:val="28"/>
        </w:rPr>
        <w:t xml:space="preserve"> </w:t>
      </w:r>
      <w:r w:rsidRPr="00BC46F6">
        <w:rPr>
          <w:rStyle w:val="Strong"/>
          <w:rFonts w:ascii="Calibri" w:hAnsi="Calibri" w:cs="Calibri"/>
          <w:sz w:val="28"/>
          <w:szCs w:val="28"/>
        </w:rPr>
        <w:t>What do we do when God’s promise appears to be taking a very long time?</w:t>
      </w:r>
      <w:r w:rsidR="00BC46F6">
        <w:rPr>
          <w:rFonts w:ascii="Calibri" w:hAnsi="Calibri" w:cs="Calibri"/>
          <w:sz w:val="28"/>
          <w:szCs w:val="28"/>
        </w:rPr>
        <w:t xml:space="preserve"> </w:t>
      </w:r>
      <w:r w:rsidRPr="00BC46F6">
        <w:rPr>
          <w:rFonts w:ascii="Calibri" w:hAnsi="Calibri" w:cs="Calibri"/>
          <w:sz w:val="28"/>
          <w:szCs w:val="28"/>
        </w:rPr>
        <w:t>Luke’s Gospel deliberately returns to this promise in the announcement of Jesus. Christians therefore read the promise to David as finding its fulfilment in Christ, although in a form David could not have anticipated.</w:t>
      </w:r>
      <w:r w:rsidR="00BC46F6">
        <w:rPr>
          <w:rFonts w:ascii="Calibri" w:hAnsi="Calibri" w:cs="Calibri"/>
          <w:sz w:val="28"/>
          <w:szCs w:val="28"/>
        </w:rPr>
        <w:t xml:space="preserve"> </w:t>
      </w:r>
      <w:r w:rsidRPr="00BC46F6">
        <w:rPr>
          <w:rFonts w:ascii="Calibri" w:hAnsi="Calibri" w:cs="Calibri"/>
          <w:sz w:val="28"/>
          <w:szCs w:val="28"/>
        </w:rPr>
        <w:t>This may also be pastorally important. People in our congregations know what it means to wait, pray and wonder whether God has forgotten them. Care is needed not to suggest that every personal hope is a divine promise, or that every prayer will be answered exactly as we wish.</w:t>
      </w:r>
      <w:r w:rsidR="00BC46F6">
        <w:rPr>
          <w:rFonts w:ascii="Calibri" w:hAnsi="Calibri" w:cs="Calibri"/>
          <w:sz w:val="28"/>
          <w:szCs w:val="28"/>
        </w:rPr>
        <w:t xml:space="preserve"> </w:t>
      </w:r>
      <w:r w:rsidRPr="00BC46F6">
        <w:rPr>
          <w:rFonts w:ascii="Calibri" w:hAnsi="Calibri" w:cs="Calibri"/>
          <w:sz w:val="28"/>
          <w:szCs w:val="28"/>
        </w:rPr>
        <w:t xml:space="preserve">The deeper biblical witness is that </w:t>
      </w:r>
      <w:r w:rsidRPr="00BC46F6">
        <w:rPr>
          <w:rStyle w:val="Strong"/>
          <w:rFonts w:ascii="Calibri" w:hAnsi="Calibri" w:cs="Calibri"/>
          <w:b w:val="0"/>
          <w:bCs w:val="0"/>
          <w:i/>
          <w:iCs/>
          <w:sz w:val="28"/>
          <w:szCs w:val="28"/>
        </w:rPr>
        <w:t>God’s faithfulness can outlast our ability to see what God is doing.</w:t>
      </w:r>
    </w:p>
    <w:p w14:paraId="4F7A9319" w14:textId="77777777" w:rsidR="00BC46F6" w:rsidRDefault="00BC46F6" w:rsidP="00BC46F6">
      <w:pPr>
        <w:rPr>
          <w:sz w:val="28"/>
          <w:szCs w:val="28"/>
          <w:u w:val="single"/>
        </w:rPr>
      </w:pPr>
    </w:p>
    <w:p w14:paraId="5133C5E6" w14:textId="73319052" w:rsidR="00CD6FD4" w:rsidRDefault="00000000" w:rsidP="00BC46F6">
      <w:pPr>
        <w:ind w:firstLine="720"/>
        <w:rPr>
          <w:i/>
          <w:iCs/>
          <w:sz w:val="28"/>
          <w:szCs w:val="28"/>
        </w:rPr>
      </w:pPr>
      <w:r w:rsidRPr="00BC46F6">
        <w:rPr>
          <w:i/>
          <w:iCs/>
          <w:sz w:val="28"/>
          <w:szCs w:val="28"/>
        </w:rPr>
        <w:t xml:space="preserve">Questions to ask: </w:t>
      </w:r>
    </w:p>
    <w:p w14:paraId="1BE16DC2" w14:textId="77777777" w:rsidR="00BC46F6" w:rsidRPr="00BC46F6" w:rsidRDefault="00BC46F6" w:rsidP="00BC46F6">
      <w:pPr>
        <w:ind w:firstLine="720"/>
        <w:rPr>
          <w:i/>
          <w:iCs/>
          <w:sz w:val="28"/>
          <w:szCs w:val="28"/>
        </w:rPr>
      </w:pPr>
    </w:p>
    <w:p w14:paraId="26729D58" w14:textId="0EE0629C" w:rsidR="001A0F4E" w:rsidRPr="00BC46F6" w:rsidRDefault="001A0F4E" w:rsidP="00BC46F6">
      <w:pPr>
        <w:pStyle w:val="ListParagraph"/>
        <w:numPr>
          <w:ilvl w:val="0"/>
          <w:numId w:val="2"/>
        </w:numPr>
        <w:rPr>
          <w:sz w:val="28"/>
          <w:szCs w:val="28"/>
        </w:rPr>
      </w:pPr>
      <w:r w:rsidRPr="00BC46F6">
        <w:rPr>
          <w:sz w:val="28"/>
          <w:szCs w:val="28"/>
        </w:rPr>
        <w:t>Where might we be building something for God that God has not actually asked us to build?</w:t>
      </w:r>
    </w:p>
    <w:p w14:paraId="160B0267" w14:textId="77777777" w:rsidR="001A0F4E" w:rsidRPr="00BC46F6" w:rsidRDefault="001A0F4E" w:rsidP="00BC46F6">
      <w:pPr>
        <w:pStyle w:val="NormalWeb"/>
        <w:numPr>
          <w:ilvl w:val="0"/>
          <w:numId w:val="2"/>
        </w:numPr>
        <w:spacing w:before="0" w:beforeAutospacing="0" w:after="0" w:afterAutospacing="0"/>
        <w:rPr>
          <w:rFonts w:ascii="Calibri" w:hAnsi="Calibri" w:cs="Calibri"/>
          <w:sz w:val="28"/>
          <w:szCs w:val="28"/>
        </w:rPr>
      </w:pPr>
      <w:r w:rsidRPr="00BC46F6">
        <w:rPr>
          <w:rFonts w:ascii="Calibri" w:hAnsi="Calibri" w:cs="Calibri"/>
          <w:sz w:val="28"/>
          <w:szCs w:val="28"/>
        </w:rPr>
        <w:t>How do we discern the difference between a good idea and God’s call?</w:t>
      </w:r>
    </w:p>
    <w:p w14:paraId="3F67DD32" w14:textId="77777777" w:rsidR="001A0F4E" w:rsidRPr="00BC46F6" w:rsidRDefault="001A0F4E" w:rsidP="00BC46F6">
      <w:pPr>
        <w:pStyle w:val="NormalWeb"/>
        <w:numPr>
          <w:ilvl w:val="0"/>
          <w:numId w:val="2"/>
        </w:numPr>
        <w:spacing w:before="0" w:beforeAutospacing="0" w:after="0" w:afterAutospacing="0"/>
        <w:rPr>
          <w:rFonts w:ascii="Calibri" w:hAnsi="Calibri" w:cs="Calibri"/>
          <w:sz w:val="28"/>
          <w:szCs w:val="28"/>
        </w:rPr>
      </w:pPr>
      <w:r w:rsidRPr="00BC46F6">
        <w:rPr>
          <w:rFonts w:ascii="Calibri" w:hAnsi="Calibri" w:cs="Calibri"/>
          <w:sz w:val="28"/>
          <w:szCs w:val="28"/>
        </w:rPr>
        <w:t>Is our church building helping us in mission, or has maintaining it begun to replace mission?</w:t>
      </w:r>
    </w:p>
    <w:p w14:paraId="0E9D8E59" w14:textId="77777777" w:rsidR="001A0F4E" w:rsidRPr="00BC46F6" w:rsidRDefault="001A0F4E" w:rsidP="00BC46F6">
      <w:pPr>
        <w:pStyle w:val="NormalWeb"/>
        <w:numPr>
          <w:ilvl w:val="0"/>
          <w:numId w:val="2"/>
        </w:numPr>
        <w:spacing w:before="0" w:beforeAutospacing="0" w:after="0" w:afterAutospacing="0"/>
        <w:rPr>
          <w:rFonts w:ascii="Calibri" w:hAnsi="Calibri" w:cs="Calibri"/>
          <w:sz w:val="28"/>
          <w:szCs w:val="28"/>
        </w:rPr>
      </w:pPr>
      <w:r w:rsidRPr="00BC46F6">
        <w:rPr>
          <w:rFonts w:ascii="Calibri" w:hAnsi="Calibri" w:cs="Calibri"/>
          <w:sz w:val="28"/>
          <w:szCs w:val="28"/>
        </w:rPr>
        <w:t>What changes when we remember that before we are givers, we are receivers of grace?</w:t>
      </w:r>
    </w:p>
    <w:p w14:paraId="268901AD" w14:textId="42AF7972" w:rsidR="00CD6FD4" w:rsidRPr="00BC46F6" w:rsidRDefault="001A0F4E" w:rsidP="00BC46F6">
      <w:pPr>
        <w:pStyle w:val="NormalWeb"/>
        <w:numPr>
          <w:ilvl w:val="0"/>
          <w:numId w:val="2"/>
        </w:numPr>
        <w:spacing w:before="0" w:beforeAutospacing="0" w:after="0" w:afterAutospacing="0"/>
        <w:rPr>
          <w:rFonts w:ascii="Calibri" w:hAnsi="Calibri" w:cs="Calibri"/>
          <w:b/>
          <w:bCs/>
          <w:sz w:val="28"/>
          <w:szCs w:val="28"/>
        </w:rPr>
      </w:pPr>
      <w:r w:rsidRPr="00BC46F6">
        <w:rPr>
          <w:rFonts w:ascii="Calibri" w:hAnsi="Calibri" w:cs="Calibri"/>
          <w:sz w:val="28"/>
          <w:szCs w:val="28"/>
        </w:rPr>
        <w:t xml:space="preserve">What do we do when God seems to be taking a very long time? </w:t>
      </w:r>
    </w:p>
    <w:p w14:paraId="549FDF72" w14:textId="77777777" w:rsidR="00BC46F6" w:rsidRDefault="00BC46F6" w:rsidP="00BC46F6">
      <w:pPr>
        <w:rPr>
          <w:b/>
          <w:bCs/>
          <w:sz w:val="28"/>
          <w:szCs w:val="28"/>
        </w:rPr>
      </w:pPr>
    </w:p>
    <w:p w14:paraId="769D5CB9" w14:textId="64B18548" w:rsidR="00DE5987" w:rsidRPr="00BC46F6" w:rsidRDefault="00BC46F6" w:rsidP="00BC46F6">
      <w:pPr>
        <w:ind w:firstLine="720"/>
        <w:rPr>
          <w:i/>
          <w:iCs/>
          <w:sz w:val="28"/>
          <w:szCs w:val="28"/>
        </w:rPr>
      </w:pPr>
      <w:r>
        <w:rPr>
          <w:i/>
          <w:iCs/>
          <w:sz w:val="28"/>
          <w:szCs w:val="28"/>
        </w:rPr>
        <w:t xml:space="preserve">St </w:t>
      </w:r>
      <w:r w:rsidR="00000000" w:rsidRPr="00BC46F6">
        <w:rPr>
          <w:i/>
          <w:iCs/>
          <w:sz w:val="28"/>
          <w:szCs w:val="28"/>
        </w:rPr>
        <w:t xml:space="preserve">Luke 1:26-38 </w:t>
      </w:r>
    </w:p>
    <w:p w14:paraId="40D8B671" w14:textId="77777777" w:rsidR="00BC46F6" w:rsidRDefault="00BC46F6" w:rsidP="00BC46F6">
      <w:pPr>
        <w:pStyle w:val="NormalWeb"/>
        <w:spacing w:before="0" w:beforeAutospacing="0" w:after="0" w:afterAutospacing="0"/>
        <w:rPr>
          <w:rFonts w:ascii="Calibri" w:hAnsi="Calibri" w:cs="Calibri"/>
          <w:sz w:val="28"/>
          <w:szCs w:val="28"/>
        </w:rPr>
      </w:pPr>
    </w:p>
    <w:p w14:paraId="76CFE6FB" w14:textId="796D6F2F" w:rsidR="00C444B8" w:rsidRPr="00BC46F6" w:rsidRDefault="00C444B8" w:rsidP="00BC46F6">
      <w:pPr>
        <w:pStyle w:val="NormalWeb"/>
        <w:spacing w:before="0" w:beforeAutospacing="0" w:after="0" w:afterAutospacing="0"/>
        <w:ind w:left="720"/>
        <w:jc w:val="both"/>
        <w:rPr>
          <w:rFonts w:ascii="Calibri" w:hAnsi="Calibri" w:cs="Calibri"/>
          <w:sz w:val="28"/>
          <w:szCs w:val="28"/>
        </w:rPr>
      </w:pPr>
      <w:r w:rsidRPr="00BC46F6">
        <w:rPr>
          <w:rFonts w:ascii="Calibri" w:hAnsi="Calibri" w:cs="Calibri"/>
          <w:sz w:val="28"/>
          <w:szCs w:val="28"/>
        </w:rPr>
        <w:t>Luke places this announcement in deliberate contrast with Gabriel’s earlier appearance to Zechariah. Zechariah is a priest, serving in the Temple in Jerusalem. Mary is a young woman in Nazareth. The movement from Jerusalem to Nazareth, from Temple to ordinary life, is significant. God’s saving activity is not confined to the recognised centres of religious life or power.</w:t>
      </w:r>
      <w:r w:rsidR="00BC46F6">
        <w:rPr>
          <w:rFonts w:ascii="Calibri" w:hAnsi="Calibri" w:cs="Calibri"/>
          <w:sz w:val="28"/>
          <w:szCs w:val="28"/>
        </w:rPr>
        <w:t xml:space="preserve"> </w:t>
      </w:r>
      <w:r w:rsidRPr="00BC46F6">
        <w:rPr>
          <w:rFonts w:ascii="Calibri" w:hAnsi="Calibri" w:cs="Calibri"/>
          <w:sz w:val="28"/>
          <w:szCs w:val="28"/>
        </w:rPr>
        <w:t>Gabriel greets Mary as “favoured one!”. Mary has done nothing within the narrative to earn this description; God’s grace and initiative come first.</w:t>
      </w:r>
      <w:r w:rsidR="00BC46F6">
        <w:rPr>
          <w:rFonts w:ascii="Calibri" w:hAnsi="Calibri" w:cs="Calibri"/>
          <w:sz w:val="28"/>
          <w:szCs w:val="28"/>
        </w:rPr>
        <w:t xml:space="preserve"> </w:t>
      </w:r>
      <w:r w:rsidRPr="00BC46F6">
        <w:rPr>
          <w:rFonts w:ascii="Calibri" w:hAnsi="Calibri" w:cs="Calibri"/>
          <w:sz w:val="28"/>
          <w:szCs w:val="28"/>
        </w:rPr>
        <w:t xml:space="preserve">Again, </w:t>
      </w:r>
      <w:r w:rsidRPr="00BC46F6">
        <w:rPr>
          <w:rStyle w:val="Strong"/>
          <w:rFonts w:ascii="Calibri" w:hAnsi="Calibri" w:cs="Calibri"/>
          <w:sz w:val="28"/>
          <w:szCs w:val="28"/>
        </w:rPr>
        <w:t>grace comes first</w:t>
      </w:r>
      <w:r w:rsidRPr="00BC46F6">
        <w:rPr>
          <w:rFonts w:ascii="Calibri" w:hAnsi="Calibri" w:cs="Calibri"/>
          <w:sz w:val="28"/>
          <w:szCs w:val="28"/>
        </w:rPr>
        <w:t>.</w:t>
      </w:r>
      <w:r w:rsidR="00BC46F6">
        <w:rPr>
          <w:rFonts w:ascii="Calibri" w:hAnsi="Calibri" w:cs="Calibri"/>
          <w:sz w:val="28"/>
          <w:szCs w:val="28"/>
        </w:rPr>
        <w:t xml:space="preserve"> </w:t>
      </w:r>
      <w:r w:rsidRPr="00BC46F6">
        <w:rPr>
          <w:rFonts w:ascii="Calibri" w:hAnsi="Calibri" w:cs="Calibri"/>
          <w:sz w:val="28"/>
          <w:szCs w:val="28"/>
        </w:rPr>
        <w:t>Mary is perplexed by the greeting and later asks: “How can this be?”</w:t>
      </w:r>
    </w:p>
    <w:p w14:paraId="42451DFC" w14:textId="4D50F9A4" w:rsidR="00C444B8" w:rsidRDefault="00C444B8" w:rsidP="00BC46F6">
      <w:pPr>
        <w:pStyle w:val="NormalWeb"/>
        <w:spacing w:before="0" w:beforeAutospacing="0" w:after="0" w:afterAutospacing="0"/>
        <w:ind w:left="720"/>
        <w:jc w:val="both"/>
        <w:rPr>
          <w:rFonts w:ascii="Calibri" w:hAnsi="Calibri" w:cs="Calibri"/>
          <w:sz w:val="28"/>
          <w:szCs w:val="28"/>
        </w:rPr>
      </w:pPr>
      <w:r w:rsidRPr="00BC46F6">
        <w:rPr>
          <w:rFonts w:ascii="Calibri" w:hAnsi="Calibri" w:cs="Calibri"/>
          <w:sz w:val="28"/>
          <w:szCs w:val="28"/>
        </w:rPr>
        <w:t>Her question is not condemned. Luke allows questioning, pondering and faith to belong together.</w:t>
      </w:r>
      <w:r w:rsidR="00BC46F6">
        <w:rPr>
          <w:rFonts w:ascii="Calibri" w:hAnsi="Calibri" w:cs="Calibri"/>
          <w:sz w:val="28"/>
          <w:szCs w:val="28"/>
        </w:rPr>
        <w:t xml:space="preserve"> </w:t>
      </w:r>
      <w:r w:rsidRPr="00BC46F6">
        <w:rPr>
          <w:rFonts w:ascii="Calibri" w:hAnsi="Calibri" w:cs="Calibri"/>
          <w:sz w:val="28"/>
          <w:szCs w:val="28"/>
        </w:rPr>
        <w:t xml:space="preserve">This may be pastorally important where people assume that Christian faith requires certainty or </w:t>
      </w:r>
      <w:r w:rsidR="006212EA" w:rsidRPr="00BC46F6">
        <w:rPr>
          <w:rFonts w:ascii="Calibri" w:hAnsi="Calibri" w:cs="Calibri"/>
          <w:sz w:val="28"/>
          <w:szCs w:val="28"/>
        </w:rPr>
        <w:t>leaves no room for</w:t>
      </w:r>
      <w:r w:rsidRPr="00BC46F6">
        <w:rPr>
          <w:rFonts w:ascii="Calibri" w:hAnsi="Calibri" w:cs="Calibri"/>
          <w:sz w:val="28"/>
          <w:szCs w:val="28"/>
        </w:rPr>
        <w:t xml:space="preserve"> difficult questions.</w:t>
      </w:r>
      <w:r w:rsidR="00BC46F6">
        <w:rPr>
          <w:rFonts w:ascii="Calibri" w:hAnsi="Calibri" w:cs="Calibri"/>
          <w:sz w:val="28"/>
          <w:szCs w:val="28"/>
        </w:rPr>
        <w:t xml:space="preserve"> </w:t>
      </w:r>
      <w:r w:rsidRPr="00BC46F6">
        <w:rPr>
          <w:rFonts w:ascii="Calibri" w:hAnsi="Calibri" w:cs="Calibri"/>
          <w:sz w:val="28"/>
          <w:szCs w:val="28"/>
        </w:rPr>
        <w:t>Verses 32-33 provide the strongest connection with 2 Samuel 7.</w:t>
      </w:r>
      <w:r w:rsidR="006212EA" w:rsidRPr="00BC46F6">
        <w:rPr>
          <w:rFonts w:ascii="Calibri" w:hAnsi="Calibri" w:cs="Calibri"/>
          <w:sz w:val="28"/>
          <w:szCs w:val="28"/>
        </w:rPr>
        <w:t xml:space="preserve"> </w:t>
      </w:r>
      <w:r w:rsidRPr="00BC46F6">
        <w:rPr>
          <w:rFonts w:ascii="Calibri" w:hAnsi="Calibri" w:cs="Calibri"/>
          <w:sz w:val="28"/>
          <w:szCs w:val="28"/>
        </w:rPr>
        <w:t>Gabriel says that Jesus will receive “the throne of his ancestor David”, reign over the house of Jacob for ever, and that “of his kingdom there will be no end”.</w:t>
      </w:r>
      <w:r w:rsidR="006212EA" w:rsidRPr="00BC46F6">
        <w:rPr>
          <w:rFonts w:ascii="Calibri" w:hAnsi="Calibri" w:cs="Calibri"/>
          <w:sz w:val="28"/>
          <w:szCs w:val="28"/>
        </w:rPr>
        <w:t xml:space="preserve"> </w:t>
      </w:r>
      <w:r w:rsidRPr="00BC46F6">
        <w:rPr>
          <w:rFonts w:ascii="Calibri" w:hAnsi="Calibri" w:cs="Calibri"/>
          <w:sz w:val="28"/>
          <w:szCs w:val="28"/>
        </w:rPr>
        <w:t>The promise made to David has not been forgotten.</w:t>
      </w:r>
      <w:r w:rsidR="006212EA" w:rsidRPr="00BC46F6">
        <w:rPr>
          <w:rFonts w:ascii="Calibri" w:hAnsi="Calibri" w:cs="Calibri"/>
          <w:sz w:val="28"/>
          <w:szCs w:val="28"/>
        </w:rPr>
        <w:t xml:space="preserve"> </w:t>
      </w:r>
      <w:r w:rsidRPr="00BC46F6">
        <w:rPr>
          <w:rFonts w:ascii="Calibri" w:hAnsi="Calibri" w:cs="Calibri"/>
          <w:sz w:val="28"/>
          <w:szCs w:val="28"/>
        </w:rPr>
        <w:t>Yet its fulfilment comes in an unexpected place and through an unexpected person.</w:t>
      </w:r>
      <w:r w:rsidR="00BC46F6">
        <w:rPr>
          <w:rFonts w:ascii="Calibri" w:hAnsi="Calibri" w:cs="Calibri"/>
          <w:sz w:val="28"/>
          <w:szCs w:val="28"/>
        </w:rPr>
        <w:t xml:space="preserve"> </w:t>
      </w:r>
      <w:r w:rsidRPr="00BC46F6">
        <w:rPr>
          <w:rFonts w:ascii="Calibri" w:hAnsi="Calibri" w:cs="Calibri"/>
          <w:sz w:val="28"/>
          <w:szCs w:val="28"/>
        </w:rPr>
        <w:t>There is a movement here from David’s palace and proposed Temple to an ordinary young woman in Nazareth.</w:t>
      </w:r>
      <w:r w:rsidR="006212EA" w:rsidRPr="00BC46F6">
        <w:rPr>
          <w:rFonts w:ascii="Calibri" w:hAnsi="Calibri" w:cs="Calibri"/>
          <w:sz w:val="28"/>
          <w:szCs w:val="28"/>
        </w:rPr>
        <w:t xml:space="preserve"> </w:t>
      </w:r>
      <w:r w:rsidRPr="00BC46F6">
        <w:rPr>
          <w:rFonts w:ascii="Calibri" w:hAnsi="Calibri" w:cs="Calibri"/>
          <w:sz w:val="28"/>
          <w:szCs w:val="28"/>
        </w:rPr>
        <w:t>God’s purposes are not limited by the places in which we expect God to work.</w:t>
      </w:r>
      <w:r w:rsidR="00BC46F6">
        <w:rPr>
          <w:rFonts w:ascii="Calibri" w:hAnsi="Calibri" w:cs="Calibri"/>
          <w:sz w:val="28"/>
          <w:szCs w:val="28"/>
        </w:rPr>
        <w:t xml:space="preserve"> </w:t>
      </w:r>
      <w:r w:rsidRPr="00BC46F6">
        <w:rPr>
          <w:rFonts w:ascii="Calibri" w:hAnsi="Calibri" w:cs="Calibri"/>
          <w:sz w:val="28"/>
          <w:szCs w:val="28"/>
        </w:rPr>
        <w:t>Gabriel also says that the power of the Most High will “</w:t>
      </w:r>
      <w:proofErr w:type="gramStart"/>
      <w:r w:rsidRPr="00BC46F6">
        <w:rPr>
          <w:rFonts w:ascii="Calibri" w:hAnsi="Calibri" w:cs="Calibri"/>
          <w:sz w:val="28"/>
          <w:szCs w:val="28"/>
        </w:rPr>
        <w:t>overshadow</w:t>
      </w:r>
      <w:proofErr w:type="gramEnd"/>
      <w:r w:rsidRPr="00BC46F6">
        <w:rPr>
          <w:rFonts w:ascii="Calibri" w:hAnsi="Calibri" w:cs="Calibri"/>
          <w:sz w:val="28"/>
          <w:szCs w:val="28"/>
        </w:rPr>
        <w:t>” Mary.</w:t>
      </w:r>
      <w:r w:rsidR="006212EA" w:rsidRPr="00BC46F6">
        <w:rPr>
          <w:rFonts w:ascii="Calibri" w:hAnsi="Calibri" w:cs="Calibri"/>
          <w:sz w:val="28"/>
          <w:szCs w:val="28"/>
        </w:rPr>
        <w:t xml:space="preserve"> </w:t>
      </w:r>
      <w:r w:rsidRPr="00BC46F6">
        <w:rPr>
          <w:rFonts w:ascii="Calibri" w:hAnsi="Calibri" w:cs="Calibri"/>
          <w:sz w:val="28"/>
          <w:szCs w:val="28"/>
        </w:rPr>
        <w:t>This may recall the language of God’s glory overshadowing the tabernacle in Exodus 40:35.</w:t>
      </w:r>
      <w:r w:rsidR="006212EA" w:rsidRPr="00BC46F6">
        <w:rPr>
          <w:rFonts w:ascii="Calibri" w:hAnsi="Calibri" w:cs="Calibri"/>
          <w:sz w:val="28"/>
          <w:szCs w:val="28"/>
        </w:rPr>
        <w:t xml:space="preserve"> </w:t>
      </w:r>
      <w:r w:rsidRPr="00BC46F6">
        <w:rPr>
          <w:rFonts w:ascii="Calibri" w:hAnsi="Calibri" w:cs="Calibri"/>
          <w:sz w:val="28"/>
          <w:szCs w:val="28"/>
        </w:rPr>
        <w:t xml:space="preserve">The connection </w:t>
      </w:r>
      <w:r w:rsidRPr="00BC46F6">
        <w:rPr>
          <w:rFonts w:ascii="Calibri" w:hAnsi="Calibri" w:cs="Calibri"/>
          <w:sz w:val="28"/>
          <w:szCs w:val="28"/>
        </w:rPr>
        <w:lastRenderedPageBreak/>
        <w:t>is suggestive: the God whose presence travelled with the people in the wilderness now comes among humanity in Jesus Christ.</w:t>
      </w:r>
      <w:r w:rsidR="00BC46F6">
        <w:rPr>
          <w:rFonts w:ascii="Calibri" w:hAnsi="Calibri" w:cs="Calibri"/>
          <w:sz w:val="28"/>
          <w:szCs w:val="28"/>
        </w:rPr>
        <w:t xml:space="preserve"> </w:t>
      </w:r>
      <w:r w:rsidRPr="00BC46F6">
        <w:rPr>
          <w:rFonts w:ascii="Calibri" w:hAnsi="Calibri" w:cs="Calibri"/>
          <w:sz w:val="28"/>
          <w:szCs w:val="28"/>
        </w:rPr>
        <w:t>Mary’s response, “Let it be with me according to your word,” is trust rather than passivity.</w:t>
      </w:r>
      <w:r w:rsidR="00BC46F6">
        <w:rPr>
          <w:rFonts w:ascii="Calibri" w:hAnsi="Calibri" w:cs="Calibri"/>
          <w:sz w:val="28"/>
          <w:szCs w:val="28"/>
        </w:rPr>
        <w:t xml:space="preserve"> </w:t>
      </w:r>
      <w:r w:rsidRPr="00BC46F6">
        <w:rPr>
          <w:rFonts w:ascii="Calibri" w:hAnsi="Calibri" w:cs="Calibri"/>
          <w:sz w:val="28"/>
          <w:szCs w:val="28"/>
        </w:rPr>
        <w:t>She has listened</w:t>
      </w:r>
      <w:r w:rsidR="006212EA" w:rsidRPr="00BC46F6">
        <w:rPr>
          <w:rFonts w:ascii="Calibri" w:hAnsi="Calibri" w:cs="Calibri"/>
          <w:sz w:val="28"/>
          <w:szCs w:val="28"/>
        </w:rPr>
        <w:t xml:space="preserve"> and </w:t>
      </w:r>
      <w:r w:rsidRPr="00BC46F6">
        <w:rPr>
          <w:rFonts w:ascii="Calibri" w:hAnsi="Calibri" w:cs="Calibri"/>
          <w:sz w:val="28"/>
          <w:szCs w:val="28"/>
        </w:rPr>
        <w:t>questioned</w:t>
      </w:r>
      <w:r w:rsidR="006212EA" w:rsidRPr="00BC46F6">
        <w:rPr>
          <w:rFonts w:ascii="Calibri" w:hAnsi="Calibri" w:cs="Calibri"/>
          <w:sz w:val="28"/>
          <w:szCs w:val="28"/>
        </w:rPr>
        <w:t>; then</w:t>
      </w:r>
      <w:r w:rsidRPr="00BC46F6">
        <w:rPr>
          <w:rFonts w:ascii="Calibri" w:hAnsi="Calibri" w:cs="Calibri"/>
          <w:sz w:val="28"/>
          <w:szCs w:val="28"/>
        </w:rPr>
        <w:t xml:space="preserve"> she responds to God’s call.</w:t>
      </w:r>
      <w:r w:rsidR="00BC46F6">
        <w:rPr>
          <w:rFonts w:ascii="Calibri" w:hAnsi="Calibri" w:cs="Calibri"/>
          <w:sz w:val="28"/>
          <w:szCs w:val="28"/>
        </w:rPr>
        <w:t xml:space="preserve"> </w:t>
      </w:r>
      <w:r w:rsidRPr="00BC46F6">
        <w:rPr>
          <w:rFonts w:ascii="Calibri" w:hAnsi="Calibri" w:cs="Calibri"/>
          <w:sz w:val="28"/>
          <w:szCs w:val="28"/>
        </w:rPr>
        <w:t>There is an interesting contrast with David.</w:t>
      </w:r>
      <w:r w:rsidR="00BC46F6">
        <w:rPr>
          <w:rFonts w:ascii="Calibri" w:hAnsi="Calibri" w:cs="Calibri"/>
          <w:sz w:val="28"/>
          <w:szCs w:val="28"/>
        </w:rPr>
        <w:t xml:space="preserve"> </w:t>
      </w:r>
      <w:r w:rsidRPr="00BC46F6">
        <w:rPr>
          <w:rFonts w:ascii="Calibri" w:hAnsi="Calibri" w:cs="Calibri"/>
          <w:sz w:val="28"/>
          <w:szCs w:val="28"/>
        </w:rPr>
        <w:t xml:space="preserve">David wants to </w:t>
      </w:r>
      <w:r w:rsidRPr="00BC46F6">
        <w:rPr>
          <w:rStyle w:val="Strong"/>
          <w:rFonts w:ascii="Calibri" w:hAnsi="Calibri" w:cs="Calibri"/>
          <w:sz w:val="28"/>
          <w:szCs w:val="28"/>
        </w:rPr>
        <w:t>do something for God</w:t>
      </w:r>
      <w:r w:rsidRPr="00BC46F6">
        <w:rPr>
          <w:rFonts w:ascii="Calibri" w:hAnsi="Calibri" w:cs="Calibri"/>
          <w:sz w:val="28"/>
          <w:szCs w:val="28"/>
        </w:rPr>
        <w:t>.</w:t>
      </w:r>
      <w:r w:rsidR="00BC46F6">
        <w:rPr>
          <w:rFonts w:ascii="Calibri" w:hAnsi="Calibri" w:cs="Calibri"/>
          <w:sz w:val="28"/>
          <w:szCs w:val="28"/>
        </w:rPr>
        <w:t xml:space="preserve"> </w:t>
      </w:r>
      <w:r w:rsidRPr="00BC46F6">
        <w:rPr>
          <w:rFonts w:ascii="Calibri" w:hAnsi="Calibri" w:cs="Calibri"/>
          <w:sz w:val="28"/>
          <w:szCs w:val="28"/>
        </w:rPr>
        <w:t xml:space="preserve">Mary allows God to </w:t>
      </w:r>
      <w:r w:rsidRPr="00BC46F6">
        <w:rPr>
          <w:rStyle w:val="Strong"/>
          <w:rFonts w:ascii="Calibri" w:hAnsi="Calibri" w:cs="Calibri"/>
          <w:sz w:val="28"/>
          <w:szCs w:val="28"/>
        </w:rPr>
        <w:t>do something through her</w:t>
      </w:r>
      <w:r w:rsidRPr="00BC46F6">
        <w:rPr>
          <w:rFonts w:ascii="Calibri" w:hAnsi="Calibri" w:cs="Calibri"/>
          <w:sz w:val="28"/>
          <w:szCs w:val="28"/>
        </w:rPr>
        <w:t>.</w:t>
      </w:r>
      <w:r w:rsidR="00BC46F6">
        <w:rPr>
          <w:rFonts w:ascii="Calibri" w:hAnsi="Calibri" w:cs="Calibri"/>
          <w:sz w:val="28"/>
          <w:szCs w:val="28"/>
        </w:rPr>
        <w:t xml:space="preserve"> </w:t>
      </w:r>
      <w:r w:rsidRPr="00BC46F6">
        <w:rPr>
          <w:rFonts w:ascii="Calibri" w:hAnsi="Calibri" w:cs="Calibri"/>
          <w:sz w:val="28"/>
          <w:szCs w:val="28"/>
        </w:rPr>
        <w:t>The contrast should not be pushed too far – David’s desire also comes from devotion – but together the passages raise an important question about Christian discipleship.</w:t>
      </w:r>
      <w:r w:rsidR="00BC46F6">
        <w:rPr>
          <w:rFonts w:ascii="Calibri" w:hAnsi="Calibri" w:cs="Calibri"/>
          <w:sz w:val="28"/>
          <w:szCs w:val="28"/>
        </w:rPr>
        <w:t xml:space="preserve"> </w:t>
      </w:r>
      <w:r w:rsidRPr="00BC46F6">
        <w:rPr>
          <w:rFonts w:ascii="Calibri" w:hAnsi="Calibri" w:cs="Calibri"/>
          <w:sz w:val="28"/>
          <w:szCs w:val="28"/>
        </w:rPr>
        <w:t>Faith is not only about what we achieve or build for God. It is also about making ourselves available to what God is doing.</w:t>
      </w:r>
      <w:r w:rsidR="00BC46F6">
        <w:rPr>
          <w:rFonts w:ascii="Calibri" w:hAnsi="Calibri" w:cs="Calibri"/>
          <w:sz w:val="28"/>
          <w:szCs w:val="28"/>
        </w:rPr>
        <w:t xml:space="preserve"> </w:t>
      </w:r>
      <w:r w:rsidRPr="00BC46F6">
        <w:rPr>
          <w:rFonts w:ascii="Calibri" w:hAnsi="Calibri" w:cs="Calibri"/>
          <w:sz w:val="28"/>
          <w:szCs w:val="28"/>
        </w:rPr>
        <w:t xml:space="preserve">The final statement, “Nothing will be impossible with God,” </w:t>
      </w:r>
      <w:r w:rsidR="006212EA" w:rsidRPr="00BC46F6">
        <w:rPr>
          <w:rFonts w:ascii="Calibri" w:hAnsi="Calibri" w:cs="Calibri"/>
          <w:sz w:val="28"/>
          <w:szCs w:val="28"/>
        </w:rPr>
        <w:t>brings us back to where</w:t>
      </w:r>
      <w:r w:rsidRPr="00BC46F6">
        <w:rPr>
          <w:rFonts w:ascii="Calibri" w:hAnsi="Calibri" w:cs="Calibri"/>
          <w:sz w:val="28"/>
          <w:szCs w:val="28"/>
        </w:rPr>
        <w:t xml:space="preserve"> the initiative</w:t>
      </w:r>
      <w:r w:rsidR="006212EA" w:rsidRPr="00BC46F6">
        <w:rPr>
          <w:rFonts w:ascii="Calibri" w:hAnsi="Calibri" w:cs="Calibri"/>
          <w:sz w:val="28"/>
          <w:szCs w:val="28"/>
        </w:rPr>
        <w:t xml:space="preserve"> lies:</w:t>
      </w:r>
      <w:r w:rsidRPr="00BC46F6">
        <w:rPr>
          <w:rFonts w:ascii="Calibri" w:hAnsi="Calibri" w:cs="Calibri"/>
          <w:sz w:val="28"/>
          <w:szCs w:val="28"/>
        </w:rPr>
        <w:t xml:space="preserve"> </w:t>
      </w:r>
      <w:r w:rsidR="006212EA" w:rsidRPr="00BC46F6">
        <w:rPr>
          <w:rFonts w:ascii="Calibri" w:hAnsi="Calibri" w:cs="Calibri"/>
          <w:sz w:val="28"/>
          <w:szCs w:val="28"/>
        </w:rPr>
        <w:t>b</w:t>
      </w:r>
      <w:r w:rsidRPr="00BC46F6">
        <w:rPr>
          <w:rFonts w:ascii="Calibri" w:hAnsi="Calibri" w:cs="Calibri"/>
          <w:sz w:val="28"/>
          <w:szCs w:val="28"/>
        </w:rPr>
        <w:t>efore anyone can do anything for God, God has already acted in grace.</w:t>
      </w:r>
    </w:p>
    <w:p w14:paraId="729609D9" w14:textId="77777777" w:rsidR="00BC46F6" w:rsidRPr="00BC46F6" w:rsidRDefault="00BC46F6" w:rsidP="00BC46F6">
      <w:pPr>
        <w:pStyle w:val="NormalWeb"/>
        <w:spacing w:before="0" w:beforeAutospacing="0" w:after="0" w:afterAutospacing="0"/>
        <w:ind w:left="720"/>
        <w:jc w:val="both"/>
        <w:rPr>
          <w:rFonts w:ascii="Calibri" w:hAnsi="Calibri" w:cs="Calibri"/>
          <w:sz w:val="28"/>
          <w:szCs w:val="28"/>
        </w:rPr>
      </w:pPr>
    </w:p>
    <w:p w14:paraId="0799FF99" w14:textId="77777777" w:rsidR="000909CE" w:rsidRDefault="000909CE" w:rsidP="00BC46F6">
      <w:pPr>
        <w:ind w:firstLine="720"/>
        <w:rPr>
          <w:i/>
          <w:iCs/>
          <w:sz w:val="28"/>
          <w:szCs w:val="28"/>
        </w:rPr>
      </w:pPr>
      <w:r w:rsidRPr="00BC46F6">
        <w:rPr>
          <w:i/>
          <w:iCs/>
          <w:sz w:val="28"/>
          <w:szCs w:val="28"/>
        </w:rPr>
        <w:t xml:space="preserve">Questions to ask: </w:t>
      </w:r>
    </w:p>
    <w:p w14:paraId="7AFEA0FA" w14:textId="77777777" w:rsidR="00BC46F6" w:rsidRPr="00BC46F6" w:rsidRDefault="00BC46F6" w:rsidP="00BC46F6">
      <w:pPr>
        <w:ind w:firstLine="720"/>
        <w:rPr>
          <w:i/>
          <w:iCs/>
          <w:sz w:val="28"/>
          <w:szCs w:val="28"/>
        </w:rPr>
      </w:pPr>
    </w:p>
    <w:p w14:paraId="549983E1" w14:textId="77777777" w:rsidR="000909CE" w:rsidRPr="00BC46F6" w:rsidRDefault="000909CE" w:rsidP="00BC46F6">
      <w:pPr>
        <w:pStyle w:val="NormalWeb"/>
        <w:numPr>
          <w:ilvl w:val="0"/>
          <w:numId w:val="3"/>
        </w:numPr>
        <w:spacing w:before="0" w:beforeAutospacing="0" w:after="0" w:afterAutospacing="0"/>
        <w:rPr>
          <w:rFonts w:ascii="Calibri" w:hAnsi="Calibri" w:cs="Calibri"/>
          <w:sz w:val="28"/>
          <w:szCs w:val="28"/>
        </w:rPr>
      </w:pPr>
      <w:r w:rsidRPr="00BC46F6">
        <w:rPr>
          <w:rFonts w:ascii="Calibri" w:hAnsi="Calibri" w:cs="Calibri"/>
          <w:sz w:val="28"/>
          <w:szCs w:val="28"/>
        </w:rPr>
        <w:t>Where do we expect to encounter God?</w:t>
      </w:r>
    </w:p>
    <w:p w14:paraId="20654222" w14:textId="77777777" w:rsidR="000909CE" w:rsidRPr="00BC46F6" w:rsidRDefault="000909CE" w:rsidP="00BC46F6">
      <w:pPr>
        <w:pStyle w:val="NormalWeb"/>
        <w:numPr>
          <w:ilvl w:val="0"/>
          <w:numId w:val="3"/>
        </w:numPr>
        <w:spacing w:before="0" w:beforeAutospacing="0" w:after="0" w:afterAutospacing="0"/>
        <w:rPr>
          <w:rFonts w:ascii="Calibri" w:hAnsi="Calibri" w:cs="Calibri"/>
          <w:sz w:val="28"/>
          <w:szCs w:val="28"/>
        </w:rPr>
      </w:pPr>
      <w:r w:rsidRPr="00BC46F6">
        <w:rPr>
          <w:rFonts w:ascii="Calibri" w:hAnsi="Calibri" w:cs="Calibri"/>
          <w:sz w:val="28"/>
          <w:szCs w:val="28"/>
        </w:rPr>
        <w:t>What might Luke’s movement from Jerusalem to Nazareth say to the Church about the places and people we overlook?</w:t>
      </w:r>
    </w:p>
    <w:p w14:paraId="67A6D257" w14:textId="77777777" w:rsidR="000909CE" w:rsidRPr="00BC46F6" w:rsidRDefault="000909CE" w:rsidP="00BC46F6">
      <w:pPr>
        <w:pStyle w:val="NormalWeb"/>
        <w:numPr>
          <w:ilvl w:val="0"/>
          <w:numId w:val="3"/>
        </w:numPr>
        <w:spacing w:before="0" w:beforeAutospacing="0" w:after="0" w:afterAutospacing="0"/>
        <w:rPr>
          <w:rFonts w:ascii="Calibri" w:hAnsi="Calibri" w:cs="Calibri"/>
          <w:sz w:val="28"/>
          <w:szCs w:val="28"/>
        </w:rPr>
      </w:pPr>
      <w:r w:rsidRPr="00BC46F6">
        <w:rPr>
          <w:rFonts w:ascii="Calibri" w:hAnsi="Calibri" w:cs="Calibri"/>
          <w:sz w:val="28"/>
          <w:szCs w:val="28"/>
        </w:rPr>
        <w:t>What does Mary teach us about the place of questions within faith?</w:t>
      </w:r>
    </w:p>
    <w:p w14:paraId="05E03218" w14:textId="77777777" w:rsidR="000909CE" w:rsidRPr="00BC46F6" w:rsidRDefault="000909CE" w:rsidP="00BC46F6">
      <w:pPr>
        <w:pStyle w:val="NormalWeb"/>
        <w:numPr>
          <w:ilvl w:val="0"/>
          <w:numId w:val="3"/>
        </w:numPr>
        <w:spacing w:before="0" w:beforeAutospacing="0" w:after="0" w:afterAutospacing="0"/>
        <w:rPr>
          <w:rFonts w:ascii="Calibri" w:hAnsi="Calibri" w:cs="Calibri"/>
          <w:sz w:val="28"/>
          <w:szCs w:val="28"/>
        </w:rPr>
      </w:pPr>
      <w:r w:rsidRPr="00BC46F6">
        <w:rPr>
          <w:rFonts w:ascii="Calibri" w:hAnsi="Calibri" w:cs="Calibri"/>
          <w:sz w:val="28"/>
          <w:szCs w:val="28"/>
        </w:rPr>
        <w:t>What might “Let it be” mean for Christian discipleship?</w:t>
      </w:r>
    </w:p>
    <w:p w14:paraId="04EE7812" w14:textId="77777777" w:rsidR="000909CE" w:rsidRPr="00BC46F6" w:rsidRDefault="000909CE" w:rsidP="00BC46F6">
      <w:pPr>
        <w:pStyle w:val="NormalWeb"/>
        <w:numPr>
          <w:ilvl w:val="0"/>
          <w:numId w:val="3"/>
        </w:numPr>
        <w:spacing w:before="0" w:beforeAutospacing="0" w:after="0" w:afterAutospacing="0"/>
        <w:rPr>
          <w:rFonts w:ascii="Calibri" w:hAnsi="Calibri" w:cs="Calibri"/>
          <w:sz w:val="28"/>
          <w:szCs w:val="28"/>
        </w:rPr>
      </w:pPr>
      <w:r w:rsidRPr="00BC46F6">
        <w:rPr>
          <w:rFonts w:ascii="Calibri" w:hAnsi="Calibri" w:cs="Calibri"/>
          <w:sz w:val="28"/>
          <w:szCs w:val="28"/>
        </w:rPr>
        <w:t>Are there times when we are so concerned with doing something for God that we fail to notice what God is already doing?</w:t>
      </w:r>
    </w:p>
    <w:p w14:paraId="3365926E" w14:textId="77777777" w:rsidR="000909CE" w:rsidRPr="00BC46F6" w:rsidRDefault="000909CE" w:rsidP="00BC46F6">
      <w:pPr>
        <w:pStyle w:val="NormalWeb"/>
        <w:spacing w:before="0" w:beforeAutospacing="0" w:after="0" w:afterAutospacing="0"/>
        <w:rPr>
          <w:rFonts w:ascii="Calibri" w:hAnsi="Calibri" w:cs="Calibri"/>
          <w:sz w:val="28"/>
          <w:szCs w:val="28"/>
        </w:rPr>
      </w:pPr>
    </w:p>
    <w:p w14:paraId="2B2750C0" w14:textId="6B4E9F60" w:rsidR="00DE5987" w:rsidRPr="00BC46F6" w:rsidRDefault="00000000" w:rsidP="00BC46F6">
      <w:pPr>
        <w:keepNext/>
        <w:rPr>
          <w:color w:val="0F9ED5" w:themeColor="accent4"/>
          <w:sz w:val="32"/>
          <w:szCs w:val="32"/>
        </w:rPr>
      </w:pPr>
      <w:r w:rsidRPr="00BC46F6">
        <w:rPr>
          <w:b/>
          <w:bCs/>
          <w:color w:val="0F9ED5" w:themeColor="accent4"/>
          <w:sz w:val="32"/>
          <w:szCs w:val="32"/>
        </w:rPr>
        <w:t>Intercessions</w:t>
      </w:r>
    </w:p>
    <w:p w14:paraId="61B4CE28" w14:textId="77777777" w:rsidR="00BC46F6" w:rsidRDefault="00BC46F6" w:rsidP="00BC46F6">
      <w:pPr>
        <w:rPr>
          <w:sz w:val="28"/>
          <w:szCs w:val="28"/>
        </w:rPr>
      </w:pPr>
    </w:p>
    <w:p w14:paraId="1C8B124E" w14:textId="77777777" w:rsidR="004861F0" w:rsidRDefault="00000000" w:rsidP="00BC46F6">
      <w:pPr>
        <w:ind w:left="720"/>
        <w:rPr>
          <w:sz w:val="28"/>
          <w:szCs w:val="28"/>
        </w:rPr>
      </w:pPr>
      <w:r w:rsidRPr="00BC46F6">
        <w:rPr>
          <w:sz w:val="28"/>
          <w:szCs w:val="28"/>
        </w:rPr>
        <w:t>God of promise, who came among us in weakness and wonder,</w:t>
      </w:r>
      <w:r w:rsidRPr="00BC46F6">
        <w:rPr>
          <w:sz w:val="28"/>
          <w:szCs w:val="28"/>
        </w:rPr>
        <w:br/>
        <w:t>we bring before you a world that longs for rest.</w:t>
      </w:r>
      <w:r w:rsidRPr="00BC46F6">
        <w:rPr>
          <w:sz w:val="28"/>
          <w:szCs w:val="28"/>
        </w:rPr>
        <w:br/>
        <w:t>We pray for those who have no home:</w:t>
      </w:r>
      <w:r w:rsidRPr="00BC46F6">
        <w:rPr>
          <w:sz w:val="28"/>
          <w:szCs w:val="28"/>
        </w:rPr>
        <w:br/>
        <w:t>refugees and the displaced, those in tents and shelters,</w:t>
      </w:r>
      <w:r w:rsidR="004861F0">
        <w:rPr>
          <w:sz w:val="28"/>
          <w:szCs w:val="28"/>
        </w:rPr>
        <w:t xml:space="preserve"> </w:t>
      </w:r>
      <w:r w:rsidRPr="00BC46F6">
        <w:rPr>
          <w:sz w:val="28"/>
          <w:szCs w:val="28"/>
        </w:rPr>
        <w:t>those sleeping on our streets.</w:t>
      </w:r>
      <w:r w:rsidRPr="00BC46F6">
        <w:rPr>
          <w:sz w:val="28"/>
          <w:szCs w:val="28"/>
        </w:rPr>
        <w:br/>
        <w:t>You who once lived in a tent, be near to them,</w:t>
      </w:r>
      <w:r w:rsidR="004861F0">
        <w:rPr>
          <w:sz w:val="28"/>
          <w:szCs w:val="28"/>
        </w:rPr>
        <w:t xml:space="preserve"> </w:t>
      </w:r>
      <w:r w:rsidRPr="00BC46F6">
        <w:rPr>
          <w:sz w:val="28"/>
          <w:szCs w:val="28"/>
        </w:rPr>
        <w:t>and make us generous in our welcome.</w:t>
      </w:r>
      <w:r w:rsidRPr="00BC46F6">
        <w:rPr>
          <w:sz w:val="28"/>
          <w:szCs w:val="28"/>
        </w:rPr>
        <w:br/>
      </w:r>
    </w:p>
    <w:p w14:paraId="54CAC6BF" w14:textId="77777777" w:rsidR="004861F0" w:rsidRDefault="00000000" w:rsidP="00BC46F6">
      <w:pPr>
        <w:ind w:left="720"/>
        <w:rPr>
          <w:sz w:val="28"/>
          <w:szCs w:val="28"/>
        </w:rPr>
      </w:pPr>
      <w:r w:rsidRPr="00BC46F6">
        <w:rPr>
          <w:sz w:val="28"/>
          <w:szCs w:val="28"/>
        </w:rPr>
        <w:t>We pray for those in authority,</w:t>
      </w:r>
      <w:r w:rsidRPr="00BC46F6">
        <w:rPr>
          <w:sz w:val="28"/>
          <w:szCs w:val="28"/>
        </w:rPr>
        <w:br/>
        <w:t>that they may remember they are servants of your people.</w:t>
      </w:r>
      <w:r w:rsidRPr="00BC46F6">
        <w:rPr>
          <w:sz w:val="28"/>
          <w:szCs w:val="28"/>
        </w:rPr>
        <w:br/>
        <w:t>Bring down the proud, lift up the lowly,</w:t>
      </w:r>
      <w:r w:rsidR="004861F0">
        <w:rPr>
          <w:sz w:val="28"/>
          <w:szCs w:val="28"/>
        </w:rPr>
        <w:t xml:space="preserve"> </w:t>
      </w:r>
      <w:r w:rsidRPr="00BC46F6">
        <w:rPr>
          <w:sz w:val="28"/>
          <w:szCs w:val="28"/>
        </w:rPr>
        <w:t>and fill the hungry with good things.</w:t>
      </w:r>
      <w:r w:rsidRPr="00BC46F6">
        <w:rPr>
          <w:sz w:val="28"/>
          <w:szCs w:val="28"/>
        </w:rPr>
        <w:br/>
      </w:r>
    </w:p>
    <w:p w14:paraId="2A3A3A2B" w14:textId="77777777" w:rsidR="004861F0" w:rsidRDefault="00000000" w:rsidP="00BC46F6">
      <w:pPr>
        <w:ind w:left="720"/>
        <w:rPr>
          <w:sz w:val="28"/>
          <w:szCs w:val="28"/>
        </w:rPr>
      </w:pPr>
      <w:r w:rsidRPr="00BC46F6">
        <w:rPr>
          <w:sz w:val="28"/>
          <w:szCs w:val="28"/>
        </w:rPr>
        <w:t xml:space="preserve">We pray for your </w:t>
      </w:r>
      <w:r w:rsidR="004861F0">
        <w:rPr>
          <w:sz w:val="28"/>
          <w:szCs w:val="28"/>
        </w:rPr>
        <w:t>C</w:t>
      </w:r>
      <w:r w:rsidRPr="00BC46F6">
        <w:rPr>
          <w:sz w:val="28"/>
          <w:szCs w:val="28"/>
        </w:rPr>
        <w:t>hurch, anxious about buildings and numbers.</w:t>
      </w:r>
      <w:r w:rsidRPr="00BC46F6">
        <w:rPr>
          <w:sz w:val="28"/>
          <w:szCs w:val="28"/>
        </w:rPr>
        <w:br/>
        <w:t>Make us a people who follow you into the wilderness,</w:t>
      </w:r>
      <w:r w:rsidRPr="00BC46F6">
        <w:rPr>
          <w:sz w:val="28"/>
          <w:szCs w:val="28"/>
        </w:rPr>
        <w:br/>
        <w:t>ready to be surprised by where you are at work.</w:t>
      </w:r>
      <w:r w:rsidRPr="00BC46F6">
        <w:rPr>
          <w:sz w:val="28"/>
          <w:szCs w:val="28"/>
        </w:rPr>
        <w:br/>
      </w:r>
    </w:p>
    <w:p w14:paraId="3390C5CE" w14:textId="77777777" w:rsidR="004861F0" w:rsidRDefault="00000000" w:rsidP="00BC46F6">
      <w:pPr>
        <w:ind w:left="720"/>
        <w:rPr>
          <w:sz w:val="28"/>
          <w:szCs w:val="28"/>
        </w:rPr>
      </w:pPr>
      <w:r w:rsidRPr="00BC46F6">
        <w:rPr>
          <w:sz w:val="28"/>
          <w:szCs w:val="28"/>
        </w:rPr>
        <w:t>We pray for those for whom Christmas is hard:</w:t>
      </w:r>
      <w:r w:rsidRPr="00BC46F6">
        <w:rPr>
          <w:sz w:val="28"/>
          <w:szCs w:val="28"/>
        </w:rPr>
        <w:br/>
        <w:t>the lonely, the bereaved, the sick and those who care for them,</w:t>
      </w:r>
      <w:r w:rsidRPr="00BC46F6">
        <w:rPr>
          <w:sz w:val="28"/>
          <w:szCs w:val="28"/>
        </w:rPr>
        <w:br/>
        <w:t>and those still waiting for a promise to come true.</w:t>
      </w:r>
      <w:r w:rsidRPr="00BC46F6">
        <w:rPr>
          <w:sz w:val="28"/>
          <w:szCs w:val="28"/>
        </w:rPr>
        <w:br/>
      </w:r>
    </w:p>
    <w:p w14:paraId="50B9406A" w14:textId="77777777" w:rsidR="004861F0" w:rsidRDefault="00000000" w:rsidP="00BC46F6">
      <w:pPr>
        <w:ind w:left="720"/>
        <w:rPr>
          <w:sz w:val="28"/>
          <w:szCs w:val="28"/>
        </w:rPr>
      </w:pPr>
      <w:r w:rsidRPr="00BC46F6">
        <w:rPr>
          <w:sz w:val="28"/>
          <w:szCs w:val="28"/>
        </w:rPr>
        <w:t>We commit to you those we love…</w:t>
      </w:r>
      <w:r w:rsidRPr="00BC46F6">
        <w:rPr>
          <w:sz w:val="28"/>
          <w:szCs w:val="28"/>
        </w:rPr>
        <w:br/>
      </w:r>
    </w:p>
    <w:p w14:paraId="208158D9" w14:textId="77777777" w:rsidR="004861F0" w:rsidRDefault="00000000" w:rsidP="00BC46F6">
      <w:pPr>
        <w:ind w:left="720"/>
        <w:rPr>
          <w:sz w:val="28"/>
          <w:szCs w:val="28"/>
        </w:rPr>
      </w:pPr>
      <w:r w:rsidRPr="004861F0">
        <w:rPr>
          <w:i/>
          <w:iCs/>
          <w:sz w:val="28"/>
          <w:szCs w:val="28"/>
        </w:rPr>
        <w:lastRenderedPageBreak/>
        <w:t>Silence</w:t>
      </w:r>
      <w:r w:rsidRPr="00BC46F6">
        <w:rPr>
          <w:sz w:val="28"/>
          <w:szCs w:val="28"/>
        </w:rPr>
        <w:br/>
      </w:r>
    </w:p>
    <w:p w14:paraId="1E51A45A" w14:textId="6DE90C14" w:rsidR="00DE5987" w:rsidRPr="00BC46F6" w:rsidRDefault="00000000" w:rsidP="00BC46F6">
      <w:pPr>
        <w:ind w:left="720"/>
        <w:rPr>
          <w:sz w:val="28"/>
          <w:szCs w:val="28"/>
        </w:rPr>
      </w:pPr>
      <w:r w:rsidRPr="00BC46F6">
        <w:rPr>
          <w:sz w:val="28"/>
          <w:szCs w:val="28"/>
        </w:rPr>
        <w:t>God of Mary and Elizabeth, of David and Nathan,</w:t>
      </w:r>
      <w:r w:rsidRPr="00BC46F6">
        <w:rPr>
          <w:sz w:val="28"/>
          <w:szCs w:val="28"/>
        </w:rPr>
        <w:br/>
        <w:t>make us ready. Let your Word take flesh among us,</w:t>
      </w:r>
      <w:r w:rsidRPr="00BC46F6">
        <w:rPr>
          <w:sz w:val="28"/>
          <w:szCs w:val="28"/>
        </w:rPr>
        <w:br/>
        <w:t>in our homes, our churches and our streets.</w:t>
      </w:r>
      <w:r w:rsidRPr="00BC46F6">
        <w:rPr>
          <w:sz w:val="28"/>
          <w:szCs w:val="28"/>
        </w:rPr>
        <w:br/>
        <w:t>Through Christ, the child, the teacher and the Saviour we pray. Amen.</w:t>
      </w:r>
    </w:p>
    <w:p w14:paraId="26528CE6" w14:textId="77777777" w:rsidR="004861F0" w:rsidRDefault="004861F0" w:rsidP="00BC46F6">
      <w:pPr>
        <w:keepNext/>
        <w:rPr>
          <w:b/>
          <w:bCs/>
          <w:sz w:val="28"/>
          <w:szCs w:val="28"/>
        </w:rPr>
      </w:pPr>
    </w:p>
    <w:p w14:paraId="3D1AD8ED" w14:textId="0C68AA1B" w:rsidR="00DE5987" w:rsidRPr="004861F0" w:rsidRDefault="00000000" w:rsidP="00BC46F6">
      <w:pPr>
        <w:keepNext/>
        <w:rPr>
          <w:color w:val="0F9ED5" w:themeColor="accent4"/>
          <w:sz w:val="32"/>
          <w:szCs w:val="32"/>
        </w:rPr>
      </w:pPr>
      <w:r w:rsidRPr="004861F0">
        <w:rPr>
          <w:b/>
          <w:bCs/>
          <w:color w:val="0F9ED5" w:themeColor="accent4"/>
          <w:sz w:val="32"/>
          <w:szCs w:val="32"/>
        </w:rPr>
        <w:t>Benediction</w:t>
      </w:r>
    </w:p>
    <w:p w14:paraId="7D28113D" w14:textId="77777777" w:rsidR="004861F0" w:rsidRDefault="004861F0" w:rsidP="00BC46F6">
      <w:pPr>
        <w:rPr>
          <w:sz w:val="28"/>
          <w:szCs w:val="28"/>
        </w:rPr>
      </w:pPr>
    </w:p>
    <w:p w14:paraId="4A00D9D5" w14:textId="4B6EB84D" w:rsidR="00DE5987" w:rsidRPr="00BC46F6" w:rsidRDefault="00000000" w:rsidP="004861F0">
      <w:pPr>
        <w:ind w:left="720"/>
        <w:rPr>
          <w:sz w:val="28"/>
          <w:szCs w:val="28"/>
        </w:rPr>
      </w:pPr>
      <w:r w:rsidRPr="00BC46F6">
        <w:rPr>
          <w:sz w:val="28"/>
          <w:szCs w:val="28"/>
        </w:rPr>
        <w:t>Go into this week, and the days that lead to Christmas,</w:t>
      </w:r>
      <w:r w:rsidRPr="00BC46F6">
        <w:rPr>
          <w:sz w:val="28"/>
          <w:szCs w:val="28"/>
        </w:rPr>
        <w:br/>
        <w:t>not to build a palace, but to make a space.</w:t>
      </w:r>
      <w:r w:rsidRPr="00BC46F6">
        <w:rPr>
          <w:sz w:val="28"/>
          <w:szCs w:val="28"/>
        </w:rPr>
        <w:br/>
        <w:t>May the God of the tent and the wilderness travel with you,</w:t>
      </w:r>
      <w:r w:rsidRPr="00BC46F6">
        <w:rPr>
          <w:sz w:val="28"/>
          <w:szCs w:val="28"/>
        </w:rPr>
        <w:br/>
        <w:t xml:space="preserve">may the Son, </w:t>
      </w:r>
      <w:r w:rsidR="0064333B" w:rsidRPr="00BC46F6">
        <w:rPr>
          <w:sz w:val="28"/>
          <w:szCs w:val="28"/>
        </w:rPr>
        <w:t>who came to dwell among us</w:t>
      </w:r>
      <w:r w:rsidRPr="00BC46F6">
        <w:rPr>
          <w:sz w:val="28"/>
          <w:szCs w:val="28"/>
        </w:rPr>
        <w:t>, make a home in you,</w:t>
      </w:r>
      <w:r w:rsidRPr="00BC46F6">
        <w:rPr>
          <w:sz w:val="28"/>
          <w:szCs w:val="28"/>
        </w:rPr>
        <w:br/>
        <w:t>and may the Holy Spirit, who overshadowed Mary,</w:t>
      </w:r>
      <w:r w:rsidRPr="00BC46F6">
        <w:rPr>
          <w:sz w:val="28"/>
          <w:szCs w:val="28"/>
        </w:rPr>
        <w:br/>
        <w:t>make you brave enough to say yes.</w:t>
      </w:r>
      <w:r w:rsidRPr="00BC46F6">
        <w:rPr>
          <w:sz w:val="28"/>
          <w:szCs w:val="28"/>
        </w:rPr>
        <w:br/>
        <w:t>We go to love and serve the Lord.</w:t>
      </w:r>
      <w:r w:rsidR="004861F0">
        <w:rPr>
          <w:sz w:val="28"/>
          <w:szCs w:val="28"/>
        </w:rPr>
        <w:t xml:space="preserve"> </w:t>
      </w:r>
      <w:r w:rsidRPr="00BC46F6">
        <w:rPr>
          <w:sz w:val="28"/>
          <w:szCs w:val="28"/>
        </w:rPr>
        <w:t>Amen.</w:t>
      </w:r>
    </w:p>
    <w:p w14:paraId="4174F448" w14:textId="77777777" w:rsidR="008366C1" w:rsidRPr="00BC46F6" w:rsidRDefault="008366C1" w:rsidP="00BC46F6">
      <w:pPr>
        <w:rPr>
          <w:sz w:val="28"/>
          <w:szCs w:val="28"/>
        </w:rPr>
      </w:pPr>
    </w:p>
    <w:p w14:paraId="3D5D5A09" w14:textId="77777777" w:rsidR="008366C1" w:rsidRPr="00BC46F6" w:rsidRDefault="008366C1" w:rsidP="00BC46F6">
      <w:pPr>
        <w:rPr>
          <w:sz w:val="28"/>
          <w:szCs w:val="28"/>
        </w:rPr>
      </w:pPr>
    </w:p>
    <w:p w14:paraId="2A0ED24D" w14:textId="46F1054D" w:rsidR="00BC46F6" w:rsidRPr="004861F0" w:rsidRDefault="004861F0" w:rsidP="00BC46F6">
      <w:pPr>
        <w:rPr>
          <w:b/>
          <w:bCs/>
          <w:color w:val="0F9ED5" w:themeColor="accent4"/>
          <w:sz w:val="32"/>
          <w:szCs w:val="32"/>
        </w:rPr>
      </w:pPr>
      <w:r w:rsidRPr="004861F0">
        <w:rPr>
          <w:b/>
          <w:bCs/>
          <w:color w:val="0F9ED5" w:themeColor="accent4"/>
          <w:sz w:val="32"/>
          <w:szCs w:val="32"/>
        </w:rPr>
        <w:t>Music</w:t>
      </w:r>
    </w:p>
    <w:p w14:paraId="6EC21716" w14:textId="77777777" w:rsidR="004861F0" w:rsidRDefault="004861F0" w:rsidP="00BC46F6">
      <w:pPr>
        <w:rPr>
          <w:sz w:val="28"/>
          <w:szCs w:val="28"/>
        </w:rPr>
      </w:pPr>
    </w:p>
    <w:p w14:paraId="4678D165" w14:textId="3BC4DC52" w:rsidR="004861F0" w:rsidRPr="00BC46F6" w:rsidRDefault="004861F0" w:rsidP="00BC46F6">
      <w:pPr>
        <w:rPr>
          <w:sz w:val="28"/>
          <w:szCs w:val="28"/>
        </w:rPr>
      </w:pPr>
      <w:r>
        <w:rPr>
          <w:sz w:val="28"/>
          <w:szCs w:val="28"/>
        </w:rPr>
        <w:t>See the Advent hymn suggestions on the Worship Notes page</w:t>
      </w:r>
    </w:p>
    <w:sectPr w:rsidR="004861F0" w:rsidRPr="00BC46F6" w:rsidSect="00BC46F6">
      <w:pgSz w:w="11906" w:h="16838"/>
      <w:pgMar w:top="567" w:right="567" w:bottom="567" w:left="56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FB08BE"/>
    <w:multiLevelType w:val="hybridMultilevel"/>
    <w:tmpl w:val="06F4094A"/>
    <w:lvl w:ilvl="0" w:tplc="9CAE5F24">
      <w:start w:val="1"/>
      <w:numFmt w:val="bullet"/>
      <w:lvlText w:val="●"/>
      <w:lvlJc w:val="left"/>
      <w:pPr>
        <w:ind w:left="720" w:hanging="360"/>
      </w:pPr>
    </w:lvl>
    <w:lvl w:ilvl="1" w:tplc="5EF8CEE6">
      <w:start w:val="1"/>
      <w:numFmt w:val="bullet"/>
      <w:lvlText w:val="○"/>
      <w:lvlJc w:val="left"/>
      <w:pPr>
        <w:ind w:left="1440" w:hanging="360"/>
      </w:pPr>
    </w:lvl>
    <w:lvl w:ilvl="2" w:tplc="FA6A6D52">
      <w:start w:val="1"/>
      <w:numFmt w:val="bullet"/>
      <w:lvlText w:val="■"/>
      <w:lvlJc w:val="left"/>
      <w:pPr>
        <w:ind w:left="2160" w:hanging="360"/>
      </w:pPr>
    </w:lvl>
    <w:lvl w:ilvl="3" w:tplc="579C8DD2">
      <w:start w:val="1"/>
      <w:numFmt w:val="bullet"/>
      <w:lvlText w:val="●"/>
      <w:lvlJc w:val="left"/>
      <w:pPr>
        <w:ind w:left="2880" w:hanging="360"/>
      </w:pPr>
    </w:lvl>
    <w:lvl w:ilvl="4" w:tplc="2110D37E">
      <w:start w:val="1"/>
      <w:numFmt w:val="bullet"/>
      <w:lvlText w:val="○"/>
      <w:lvlJc w:val="left"/>
      <w:pPr>
        <w:ind w:left="3600" w:hanging="360"/>
      </w:pPr>
    </w:lvl>
    <w:lvl w:ilvl="5" w:tplc="1E96D5A4">
      <w:start w:val="1"/>
      <w:numFmt w:val="bullet"/>
      <w:lvlText w:val="■"/>
      <w:lvlJc w:val="left"/>
      <w:pPr>
        <w:ind w:left="4320" w:hanging="360"/>
      </w:pPr>
    </w:lvl>
    <w:lvl w:ilvl="6" w:tplc="79620F44">
      <w:start w:val="1"/>
      <w:numFmt w:val="bullet"/>
      <w:lvlText w:val="●"/>
      <w:lvlJc w:val="left"/>
      <w:pPr>
        <w:ind w:left="5040" w:hanging="360"/>
      </w:pPr>
    </w:lvl>
    <w:lvl w:ilvl="7" w:tplc="00760B14">
      <w:start w:val="1"/>
      <w:numFmt w:val="bullet"/>
      <w:lvlText w:val="●"/>
      <w:lvlJc w:val="left"/>
      <w:pPr>
        <w:ind w:left="5760" w:hanging="360"/>
      </w:pPr>
    </w:lvl>
    <w:lvl w:ilvl="8" w:tplc="537E65CE">
      <w:start w:val="1"/>
      <w:numFmt w:val="bullet"/>
      <w:lvlText w:val="●"/>
      <w:lvlJc w:val="left"/>
      <w:pPr>
        <w:ind w:left="6480" w:hanging="360"/>
      </w:pPr>
    </w:lvl>
  </w:abstractNum>
  <w:abstractNum w:abstractNumId="1" w15:restartNumberingAfterBreak="0">
    <w:nsid w:val="288F3013"/>
    <w:multiLevelType w:val="hybridMultilevel"/>
    <w:tmpl w:val="2940E2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2330835"/>
    <w:multiLevelType w:val="hybridMultilevel"/>
    <w:tmpl w:val="21064E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1118321">
    <w:abstractNumId w:val="0"/>
    <w:lvlOverride w:ilvl="0">
      <w:startOverride w:val="1"/>
    </w:lvlOverride>
  </w:num>
  <w:num w:numId="2" w16cid:durableId="856576896">
    <w:abstractNumId w:val="1"/>
  </w:num>
  <w:num w:numId="3" w16cid:durableId="100755719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987"/>
    <w:rsid w:val="000909CE"/>
    <w:rsid w:val="001A0F4E"/>
    <w:rsid w:val="00315700"/>
    <w:rsid w:val="00406225"/>
    <w:rsid w:val="004861F0"/>
    <w:rsid w:val="0050610D"/>
    <w:rsid w:val="006212EA"/>
    <w:rsid w:val="0064333B"/>
    <w:rsid w:val="008366C1"/>
    <w:rsid w:val="00BC46F6"/>
    <w:rsid w:val="00C1495B"/>
    <w:rsid w:val="00C444B8"/>
    <w:rsid w:val="00CD6FD4"/>
    <w:rsid w:val="00CD7125"/>
    <w:rsid w:val="00DE5987"/>
    <w:rsid w:val="00E00904"/>
    <w:rsid w:val="00E53BF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F4569D6"/>
  <w15:docId w15:val="{2808E4D5-943E-5F4B-981D-A17D296B3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1A0F4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D6F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Andy Braunston</cp:lastModifiedBy>
  <cp:revision>2</cp:revision>
  <dcterms:created xsi:type="dcterms:W3CDTF">2026-10-28T11:23:00Z</dcterms:created>
  <dcterms:modified xsi:type="dcterms:W3CDTF">2026-10-28T11:23:00Z</dcterms:modified>
</cp:coreProperties>
</file>