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0655" w14:textId="77777777" w:rsidR="00461F3D" w:rsidRPr="00D44ED3" w:rsidRDefault="008F03EF">
      <w:pPr>
        <w:pStyle w:val="Body"/>
        <w:jc w:val="right"/>
        <w:rPr>
          <w:rFonts w:ascii="Arial" w:hAnsi="Arial" w:cs="Arial"/>
          <w:b/>
          <w:bCs/>
          <w:sz w:val="36"/>
          <w:szCs w:val="36"/>
        </w:rPr>
      </w:pPr>
      <w:r w:rsidRPr="00D44ED3">
        <w:rPr>
          <w:rFonts w:ascii="Arial" w:hAnsi="Arial" w:cs="Arial"/>
          <w:noProof/>
          <w:sz w:val="28"/>
          <w:szCs w:val="28"/>
        </w:rPr>
        <w:drawing>
          <wp:anchor distT="57150" distB="57150" distL="57150" distR="57150" simplePos="0" relativeHeight="251659264" behindDoc="0" locked="0" layoutInCell="1" allowOverlap="1" wp14:anchorId="4B551E78" wp14:editId="1B7ECE51">
            <wp:simplePos x="0" y="0"/>
            <wp:positionH relativeFrom="column">
              <wp:posOffset>-73025</wp:posOffset>
            </wp:positionH>
            <wp:positionV relativeFrom="line">
              <wp:posOffset>3810</wp:posOffset>
            </wp:positionV>
            <wp:extent cx="2578100" cy="1847850"/>
            <wp:effectExtent l="0" t="0" r="0" b="0"/>
            <wp:wrapSquare wrapText="bothSides" distT="57150" distB="57150" distL="57150" distR="57150"/>
            <wp:docPr id="1073741825" name="officeArt object" descr="FINAL-GA-logo-template-vector-RGB"/>
            <wp:cNvGraphicFramePr/>
            <a:graphic xmlns:a="http://schemas.openxmlformats.org/drawingml/2006/main">
              <a:graphicData uri="http://schemas.openxmlformats.org/drawingml/2006/picture">
                <pic:pic xmlns:pic="http://schemas.openxmlformats.org/drawingml/2006/picture">
                  <pic:nvPicPr>
                    <pic:cNvPr id="1073741825" name="FINAL-GA-logo-template-vector-RGB" descr="FINAL-GA-logo-template-vector-RGB"/>
                    <pic:cNvPicPr>
                      <a:picLocks noChangeAspect="1"/>
                    </pic:cNvPicPr>
                  </pic:nvPicPr>
                  <pic:blipFill>
                    <a:blip r:embed="rId6"/>
                    <a:stretch>
                      <a:fillRect/>
                    </a:stretch>
                  </pic:blipFill>
                  <pic:spPr>
                    <a:xfrm>
                      <a:off x="0" y="0"/>
                      <a:ext cx="2578100" cy="1847850"/>
                    </a:xfrm>
                    <a:prstGeom prst="rect">
                      <a:avLst/>
                    </a:prstGeom>
                    <a:ln w="12700" cap="flat">
                      <a:noFill/>
                      <a:miter lim="400000"/>
                    </a:ln>
                    <a:effectLst/>
                  </pic:spPr>
                </pic:pic>
              </a:graphicData>
            </a:graphic>
          </wp:anchor>
        </w:drawing>
      </w:r>
      <w:r w:rsidRPr="00D44ED3">
        <w:rPr>
          <w:rFonts w:ascii="Arial" w:hAnsi="Arial" w:cs="Arial"/>
          <w:b/>
          <w:bCs/>
          <w:sz w:val="36"/>
          <w:szCs w:val="36"/>
          <w:lang w:val="en-US"/>
        </w:rPr>
        <w:t xml:space="preserve">United Reformed Church </w:t>
      </w:r>
      <w:r w:rsidRPr="00D44ED3">
        <w:rPr>
          <w:rFonts w:ascii="Arial" w:hAnsi="Arial" w:cs="Arial"/>
          <w:b/>
          <w:bCs/>
          <w:sz w:val="36"/>
          <w:szCs w:val="36"/>
        </w:rPr>
        <w:br/>
      </w:r>
      <w:r w:rsidRPr="00D44ED3">
        <w:rPr>
          <w:rFonts w:ascii="Arial" w:hAnsi="Arial" w:cs="Arial"/>
          <w:b/>
          <w:bCs/>
          <w:sz w:val="36"/>
          <w:szCs w:val="36"/>
          <w:lang w:val="en-US"/>
        </w:rPr>
        <w:t>General Assembly 2026</w:t>
      </w:r>
    </w:p>
    <w:p w14:paraId="4BF4D93F" w14:textId="77777777" w:rsidR="00461F3D" w:rsidRPr="00D44ED3" w:rsidRDefault="00461F3D">
      <w:pPr>
        <w:pStyle w:val="Body"/>
        <w:jc w:val="right"/>
        <w:rPr>
          <w:rFonts w:ascii="Arial" w:eastAsia="Arial" w:hAnsi="Arial" w:cs="Arial"/>
          <w:b/>
          <w:bCs/>
          <w:sz w:val="36"/>
          <w:szCs w:val="36"/>
        </w:rPr>
      </w:pPr>
    </w:p>
    <w:p w14:paraId="0B3F3515" w14:textId="77777777" w:rsidR="00461F3D" w:rsidRPr="00D44ED3" w:rsidRDefault="008F03EF">
      <w:pPr>
        <w:pStyle w:val="Body"/>
        <w:jc w:val="right"/>
        <w:rPr>
          <w:rFonts w:ascii="Arial" w:hAnsi="Arial" w:cs="Arial"/>
          <w:b/>
          <w:bCs/>
          <w:color w:val="ED7D31"/>
          <w:sz w:val="72"/>
          <w:szCs w:val="72"/>
          <w:u w:color="ED7D31"/>
        </w:rPr>
      </w:pPr>
      <w:r w:rsidRPr="00D44ED3">
        <w:rPr>
          <w:rFonts w:ascii="Arial" w:hAnsi="Arial" w:cs="Arial"/>
          <w:b/>
          <w:bCs/>
          <w:color w:val="ED7D31"/>
          <w:sz w:val="72"/>
          <w:szCs w:val="72"/>
          <w:u w:color="ED7D31"/>
          <w:lang w:val="de-DE"/>
        </w:rPr>
        <w:t>Order Paper</w:t>
      </w:r>
    </w:p>
    <w:p w14:paraId="12E42F63" w14:textId="77777777" w:rsidR="00461F3D" w:rsidRPr="00D44ED3" w:rsidRDefault="00461F3D">
      <w:pPr>
        <w:pStyle w:val="Body"/>
        <w:jc w:val="right"/>
        <w:rPr>
          <w:rFonts w:ascii="Arial" w:eastAsia="Arial" w:hAnsi="Arial" w:cs="Arial"/>
          <w:b/>
          <w:bCs/>
          <w:sz w:val="36"/>
          <w:szCs w:val="36"/>
        </w:rPr>
      </w:pPr>
    </w:p>
    <w:p w14:paraId="56FAAAC0" w14:textId="77777777" w:rsidR="00461F3D" w:rsidRPr="00D44ED3" w:rsidRDefault="008F03EF">
      <w:pPr>
        <w:pStyle w:val="Body"/>
        <w:jc w:val="right"/>
        <w:rPr>
          <w:rFonts w:ascii="Arial" w:hAnsi="Arial" w:cs="Arial"/>
          <w:b/>
          <w:bCs/>
        </w:rPr>
      </w:pPr>
      <w:r w:rsidRPr="00D44ED3">
        <w:rPr>
          <w:rFonts w:ascii="Arial" w:hAnsi="Arial" w:cs="Arial"/>
          <w:b/>
          <w:bCs/>
          <w:sz w:val="36"/>
          <w:szCs w:val="36"/>
          <w:lang w:val="en-US"/>
        </w:rPr>
        <w:t>Friday 3rd July 2026</w:t>
      </w:r>
    </w:p>
    <w:p w14:paraId="69757405" w14:textId="77777777" w:rsidR="00461F3D" w:rsidRPr="00D44ED3" w:rsidRDefault="00461F3D">
      <w:pPr>
        <w:pStyle w:val="Body"/>
        <w:jc w:val="left"/>
        <w:rPr>
          <w:rFonts w:ascii="Arial" w:eastAsia="Arial" w:hAnsi="Arial" w:cs="Arial"/>
          <w:b/>
          <w:bCs/>
        </w:rPr>
      </w:pPr>
    </w:p>
    <w:p w14:paraId="59F0CFB6" w14:textId="77777777" w:rsidR="00461F3D" w:rsidRPr="00D44ED3" w:rsidRDefault="00461F3D">
      <w:pPr>
        <w:pStyle w:val="Body"/>
        <w:jc w:val="left"/>
        <w:rPr>
          <w:rFonts w:ascii="Arial" w:eastAsia="Arial" w:hAnsi="Arial" w:cs="Arial"/>
          <w:b/>
          <w:bCs/>
        </w:rPr>
      </w:pPr>
    </w:p>
    <w:p w14:paraId="065D688A" w14:textId="77777777" w:rsidR="00461F3D" w:rsidRPr="00D44ED3" w:rsidRDefault="008F03EF">
      <w:pPr>
        <w:pStyle w:val="Body"/>
        <w:shd w:val="clear" w:color="auto" w:fill="ED7D31"/>
        <w:jc w:val="left"/>
        <w:rPr>
          <w:rFonts w:ascii="Arial" w:hAnsi="Arial" w:cs="Arial"/>
          <w:b/>
          <w:bCs/>
          <w:color w:val="FFFFFF"/>
          <w:sz w:val="32"/>
          <w:szCs w:val="32"/>
          <w:u w:color="FFFFFF"/>
        </w:rPr>
      </w:pPr>
      <w:r w:rsidRPr="00D44ED3">
        <w:rPr>
          <w:rFonts w:ascii="Arial" w:hAnsi="Arial" w:cs="Arial"/>
          <w:b/>
          <w:bCs/>
          <w:color w:val="FFFFFF"/>
          <w:sz w:val="32"/>
          <w:szCs w:val="32"/>
          <w:u w:color="FFFFFF"/>
          <w:shd w:val="clear" w:color="auto" w:fill="ED7D31"/>
          <w:lang w:val="en-US"/>
        </w:rPr>
        <w:t>Please retain each Order Paper as the material may be relevant on any day of the Assembly</w:t>
      </w:r>
      <w:r w:rsidRPr="00D44ED3">
        <w:rPr>
          <w:rFonts w:ascii="Arial" w:hAnsi="Arial" w:cs="Arial"/>
          <w:b/>
          <w:bCs/>
          <w:color w:val="FFFFFF"/>
          <w:sz w:val="32"/>
          <w:szCs w:val="32"/>
          <w:u w:color="FFFFFF"/>
        </w:rPr>
        <w:t xml:space="preserve"> </w:t>
      </w:r>
    </w:p>
    <w:p w14:paraId="48802D6E" w14:textId="77777777" w:rsidR="00461F3D" w:rsidRPr="00D44ED3" w:rsidRDefault="00461F3D">
      <w:pPr>
        <w:pStyle w:val="Body"/>
        <w:jc w:val="left"/>
        <w:rPr>
          <w:rFonts w:ascii="Arial" w:eastAsia="Arial" w:hAnsi="Arial" w:cs="Arial"/>
        </w:rPr>
      </w:pPr>
    </w:p>
    <w:p w14:paraId="785BB0BF" w14:textId="77777777" w:rsidR="00461F3D" w:rsidRPr="00D44ED3" w:rsidRDefault="00461F3D">
      <w:pPr>
        <w:pStyle w:val="Body"/>
        <w:jc w:val="left"/>
        <w:rPr>
          <w:rFonts w:ascii="Arial" w:eastAsia="Arial" w:hAnsi="Arial" w:cs="Arial"/>
        </w:rPr>
      </w:pPr>
    </w:p>
    <w:p w14:paraId="70987CC8" w14:textId="77777777" w:rsidR="00461F3D" w:rsidRPr="00D44ED3" w:rsidRDefault="008F03EF">
      <w:pPr>
        <w:pStyle w:val="Body"/>
        <w:jc w:val="left"/>
        <w:rPr>
          <w:rFonts w:ascii="Arial" w:eastAsia="Arial" w:hAnsi="Arial" w:cs="Arial"/>
        </w:rPr>
      </w:pPr>
      <w:r w:rsidRPr="00D44ED3">
        <w:rPr>
          <w:rFonts w:ascii="Arial" w:hAnsi="Arial" w:cs="Arial"/>
          <w:b/>
          <w:bCs/>
          <w:lang w:val="en-US"/>
        </w:rPr>
        <w:t xml:space="preserve">En-bloc business </w:t>
      </w:r>
    </w:p>
    <w:p w14:paraId="24F7E5FD" w14:textId="77777777" w:rsidR="00461F3D" w:rsidRPr="00D44ED3" w:rsidRDefault="00461F3D">
      <w:pPr>
        <w:pStyle w:val="Body"/>
        <w:jc w:val="left"/>
        <w:rPr>
          <w:rFonts w:ascii="Arial" w:eastAsia="Arial" w:hAnsi="Arial" w:cs="Arial"/>
        </w:rPr>
      </w:pPr>
    </w:p>
    <w:p w14:paraId="553EF2F3" w14:textId="77777777" w:rsidR="00461F3D" w:rsidRPr="00D44ED3" w:rsidRDefault="008F03EF">
      <w:pPr>
        <w:pStyle w:val="Body"/>
        <w:jc w:val="left"/>
        <w:rPr>
          <w:rFonts w:ascii="Arial" w:eastAsia="Arial" w:hAnsi="Arial" w:cs="Arial"/>
          <w:b/>
          <w:bCs/>
        </w:rPr>
      </w:pPr>
      <w:r w:rsidRPr="00D44ED3">
        <w:rPr>
          <w:rFonts w:ascii="Arial" w:hAnsi="Arial" w:cs="Arial"/>
          <w:lang w:val="en-US"/>
        </w:rPr>
        <w:t xml:space="preserve">Papers D1, D2, I2, J2, J3 and J3-1 reached the threshold specified in Standing Orders to be removed from </w:t>
      </w:r>
      <w:proofErr w:type="spellStart"/>
      <w:r w:rsidRPr="00D44ED3">
        <w:rPr>
          <w:rFonts w:ascii="Arial" w:hAnsi="Arial" w:cs="Arial"/>
          <w:lang w:val="en-US"/>
        </w:rPr>
        <w:t>en</w:t>
      </w:r>
      <w:proofErr w:type="spellEnd"/>
      <w:r w:rsidRPr="00D44ED3">
        <w:rPr>
          <w:rFonts w:ascii="Arial" w:hAnsi="Arial" w:cs="Arial"/>
          <w:lang w:val="en-US"/>
        </w:rPr>
        <w:t xml:space="preserve">-bloc business.  These will be dealt with in the main agenda of the meeting.  </w:t>
      </w:r>
    </w:p>
    <w:p w14:paraId="6AFB3E86" w14:textId="77777777" w:rsidR="00461F3D" w:rsidRPr="00D44ED3" w:rsidRDefault="00461F3D">
      <w:pPr>
        <w:pStyle w:val="Body"/>
        <w:jc w:val="left"/>
        <w:rPr>
          <w:rFonts w:ascii="Arial" w:eastAsia="Arial" w:hAnsi="Arial" w:cs="Arial"/>
        </w:rPr>
      </w:pPr>
    </w:p>
    <w:p w14:paraId="439A8A3F" w14:textId="77777777" w:rsidR="00461F3D" w:rsidRPr="00D44ED3" w:rsidRDefault="00461F3D">
      <w:pPr>
        <w:pStyle w:val="Body"/>
        <w:jc w:val="left"/>
        <w:rPr>
          <w:rFonts w:ascii="Arial" w:eastAsia="Arial" w:hAnsi="Arial" w:cs="Arial"/>
        </w:rPr>
      </w:pPr>
    </w:p>
    <w:p w14:paraId="1AB67E90" w14:textId="77777777" w:rsidR="00461F3D" w:rsidRPr="00D44ED3" w:rsidRDefault="008F03EF">
      <w:pPr>
        <w:pStyle w:val="Body"/>
        <w:jc w:val="left"/>
        <w:rPr>
          <w:rFonts w:ascii="Arial" w:eastAsia="Arial" w:hAnsi="Arial" w:cs="Arial"/>
          <w:b/>
          <w:bCs/>
        </w:rPr>
      </w:pPr>
      <w:r w:rsidRPr="00D44ED3">
        <w:rPr>
          <w:rFonts w:ascii="Arial" w:hAnsi="Arial" w:cs="Arial"/>
          <w:b/>
          <w:bCs/>
          <w:lang w:val="en-US"/>
        </w:rPr>
        <w:t xml:space="preserve">Facilitation Group </w:t>
      </w:r>
    </w:p>
    <w:p w14:paraId="66220E76" w14:textId="77777777" w:rsidR="00461F3D" w:rsidRPr="00D44ED3" w:rsidRDefault="00461F3D">
      <w:pPr>
        <w:pStyle w:val="Body"/>
        <w:jc w:val="left"/>
        <w:rPr>
          <w:rFonts w:ascii="Arial" w:eastAsia="Arial" w:hAnsi="Arial" w:cs="Arial"/>
          <w:b/>
          <w:bCs/>
        </w:rPr>
      </w:pPr>
    </w:p>
    <w:p w14:paraId="4391AEE4" w14:textId="77777777" w:rsidR="00461F3D" w:rsidRPr="00D44ED3" w:rsidRDefault="008F03EF">
      <w:pPr>
        <w:pStyle w:val="Body"/>
        <w:jc w:val="left"/>
        <w:rPr>
          <w:rFonts w:ascii="Arial" w:eastAsia="Arial" w:hAnsi="Arial" w:cs="Arial"/>
        </w:rPr>
      </w:pPr>
      <w:r w:rsidRPr="00D44ED3">
        <w:rPr>
          <w:rFonts w:ascii="Arial" w:hAnsi="Arial" w:cs="Arial"/>
          <w:lang w:val="en-US"/>
        </w:rPr>
        <w:t xml:space="preserve">Many thanks to those who have agreed to serve as members of Facilitation Groups in accordance with Standing Order 7.7.  </w:t>
      </w:r>
    </w:p>
    <w:p w14:paraId="46EF3B7E" w14:textId="77777777" w:rsidR="00461F3D" w:rsidRPr="00D44ED3" w:rsidRDefault="00461F3D">
      <w:pPr>
        <w:pStyle w:val="Body"/>
        <w:jc w:val="left"/>
        <w:rPr>
          <w:rFonts w:ascii="Arial" w:eastAsia="Arial" w:hAnsi="Arial" w:cs="Arial"/>
        </w:rPr>
      </w:pPr>
    </w:p>
    <w:p w14:paraId="62CA225E" w14:textId="77777777" w:rsidR="00461F3D" w:rsidRPr="00D44ED3" w:rsidRDefault="008F03EF">
      <w:pPr>
        <w:pStyle w:val="Body"/>
        <w:jc w:val="left"/>
        <w:rPr>
          <w:rFonts w:ascii="Arial" w:eastAsia="Arial" w:hAnsi="Arial" w:cs="Arial"/>
          <w:b/>
          <w:bCs/>
        </w:rPr>
      </w:pPr>
      <w:r w:rsidRPr="00D44ED3">
        <w:rPr>
          <w:rFonts w:ascii="Arial" w:hAnsi="Arial" w:cs="Arial"/>
          <w:b/>
          <w:bCs/>
          <w:lang w:val="en-US"/>
        </w:rPr>
        <w:t xml:space="preserve">Resolution 100 </w:t>
      </w:r>
    </w:p>
    <w:p w14:paraId="7F9568EE" w14:textId="77777777" w:rsidR="00461F3D" w:rsidRPr="00D44ED3" w:rsidRDefault="00461F3D">
      <w:pPr>
        <w:pStyle w:val="Body"/>
        <w:jc w:val="left"/>
        <w:rPr>
          <w:rFonts w:ascii="Arial" w:eastAsia="Arial" w:hAnsi="Arial" w:cs="Arial"/>
        </w:rPr>
      </w:pPr>
    </w:p>
    <w:p w14:paraId="21E76B2C" w14:textId="77777777" w:rsidR="00461F3D" w:rsidRPr="00D44ED3" w:rsidRDefault="008F03EF">
      <w:pPr>
        <w:pStyle w:val="Body"/>
        <w:jc w:val="left"/>
        <w:rPr>
          <w:rFonts w:ascii="Arial" w:eastAsia="Arial" w:hAnsi="Arial" w:cs="Arial"/>
          <w:b/>
          <w:bCs/>
          <w:i/>
          <w:iCs/>
        </w:rPr>
      </w:pPr>
      <w:r w:rsidRPr="00D44ED3">
        <w:rPr>
          <w:rFonts w:ascii="Arial" w:hAnsi="Arial" w:cs="Arial"/>
          <w:b/>
          <w:bCs/>
          <w:i/>
          <w:iCs/>
          <w:lang w:val="en-US"/>
        </w:rPr>
        <w:t xml:space="preserve">General Assembly </w:t>
      </w:r>
      <w:proofErr w:type="gramStart"/>
      <w:r w:rsidRPr="00D44ED3">
        <w:rPr>
          <w:rFonts w:ascii="Arial" w:hAnsi="Arial" w:cs="Arial"/>
          <w:b/>
          <w:bCs/>
          <w:i/>
          <w:iCs/>
          <w:lang w:val="en-US"/>
        </w:rPr>
        <w:t>appoints</w:t>
      </w:r>
      <w:proofErr w:type="gramEnd"/>
      <w:r w:rsidRPr="00D44ED3">
        <w:rPr>
          <w:rFonts w:ascii="Arial" w:hAnsi="Arial" w:cs="Arial"/>
          <w:b/>
          <w:bCs/>
          <w:i/>
          <w:iCs/>
          <w:lang w:val="en-US"/>
        </w:rPr>
        <w:t xml:space="preserve"> </w:t>
      </w:r>
    </w:p>
    <w:p w14:paraId="46074270" w14:textId="77777777" w:rsidR="00461F3D" w:rsidRPr="00D44ED3" w:rsidRDefault="00461F3D">
      <w:pPr>
        <w:pStyle w:val="Body"/>
        <w:jc w:val="left"/>
        <w:rPr>
          <w:rFonts w:ascii="Arial" w:eastAsia="Arial" w:hAnsi="Arial" w:cs="Arial"/>
          <w:b/>
          <w:bCs/>
          <w:i/>
          <w:iCs/>
          <w:color w:val="FF40FF"/>
        </w:rPr>
      </w:pPr>
    </w:p>
    <w:p w14:paraId="1F8C9928" w14:textId="77777777" w:rsidR="00461F3D" w:rsidRPr="00D44ED3" w:rsidRDefault="008F03EF">
      <w:pPr>
        <w:pStyle w:val="Body"/>
        <w:jc w:val="left"/>
        <w:rPr>
          <w:rFonts w:ascii="Arial" w:eastAsia="Arial" w:hAnsi="Arial" w:cs="Arial"/>
          <w:b/>
          <w:bCs/>
        </w:rPr>
      </w:pPr>
      <w:r w:rsidRPr="00D44ED3">
        <w:rPr>
          <w:rFonts w:ascii="Arial" w:hAnsi="Arial" w:cs="Arial"/>
          <w:b/>
          <w:bCs/>
          <w:i/>
          <w:iCs/>
          <w:lang w:val="en-US"/>
        </w:rPr>
        <w:t>Karen Bell, Tim Crossley, Murray George, Michael Hopkins, Anne Lewitt, Richard Lewney, Zaidie Orr, Lindsey Sanderson, Anne Sardeson, John McNeil Scott, Reuben Watt, and Maya Withal</w:t>
      </w:r>
      <w:r w:rsidRPr="00D44ED3">
        <w:rPr>
          <w:rFonts w:ascii="Arial" w:hAnsi="Arial" w:cs="Arial"/>
          <w:b/>
          <w:bCs/>
          <w:i/>
          <w:iCs/>
          <w:lang w:val="en-US"/>
        </w:rPr>
        <w:t>l</w:t>
      </w:r>
      <w:r w:rsidRPr="00D44ED3">
        <w:rPr>
          <w:rFonts w:ascii="Arial" w:hAnsi="Arial" w:cs="Arial"/>
          <w:b/>
          <w:bCs/>
          <w:i/>
          <w:iCs/>
          <w:color w:val="FF40FF"/>
          <w:lang w:val="en-US"/>
        </w:rPr>
        <w:t xml:space="preserve"> </w:t>
      </w:r>
      <w:r w:rsidRPr="00D44ED3">
        <w:rPr>
          <w:rFonts w:ascii="Arial" w:hAnsi="Arial" w:cs="Arial"/>
          <w:b/>
          <w:bCs/>
          <w:i/>
          <w:iCs/>
          <w:lang w:val="en-US"/>
        </w:rPr>
        <w:t xml:space="preserve">to serve as members of the Facilitation Group for its meeting between 3-6 July 2026 in accordance with Standing Order 7.7.  </w:t>
      </w:r>
    </w:p>
    <w:p w14:paraId="6FDC5E88" w14:textId="77777777" w:rsidR="00461F3D" w:rsidRPr="00D44ED3" w:rsidRDefault="008F03EF">
      <w:pPr>
        <w:pStyle w:val="Body"/>
        <w:jc w:val="right"/>
        <w:rPr>
          <w:rFonts w:ascii="Arial" w:eastAsia="Arial" w:hAnsi="Arial" w:cs="Arial"/>
          <w:b/>
          <w:bCs/>
          <w:i/>
          <w:iCs/>
        </w:rPr>
      </w:pPr>
      <w:r w:rsidRPr="00D44ED3">
        <w:rPr>
          <w:rFonts w:ascii="Arial" w:hAnsi="Arial" w:cs="Arial"/>
          <w:u w:val="single"/>
          <w:lang w:val="en-US"/>
        </w:rPr>
        <w:t xml:space="preserve">Proposed by the Business Committee </w:t>
      </w:r>
      <w:r w:rsidRPr="00D44ED3">
        <w:rPr>
          <w:rFonts w:ascii="Arial" w:hAnsi="Arial" w:cs="Arial"/>
          <w:b/>
          <w:bCs/>
          <w:i/>
          <w:iCs/>
          <w:lang w:val="en-US"/>
        </w:rPr>
        <w:t xml:space="preserve"> </w:t>
      </w:r>
    </w:p>
    <w:p w14:paraId="742380CA" w14:textId="77777777" w:rsidR="00461F3D" w:rsidRPr="00D44ED3" w:rsidRDefault="00461F3D">
      <w:pPr>
        <w:pStyle w:val="Body"/>
        <w:jc w:val="left"/>
        <w:rPr>
          <w:rFonts w:ascii="Arial" w:eastAsia="Arial" w:hAnsi="Arial" w:cs="Arial"/>
          <w:b/>
          <w:bCs/>
          <w:i/>
          <w:iCs/>
        </w:rPr>
      </w:pPr>
    </w:p>
    <w:p w14:paraId="1110A91E" w14:textId="77777777" w:rsidR="00461F3D" w:rsidRPr="00D44ED3" w:rsidRDefault="00461F3D">
      <w:pPr>
        <w:pStyle w:val="Body"/>
        <w:jc w:val="left"/>
        <w:rPr>
          <w:rFonts w:ascii="Arial" w:eastAsia="Arial" w:hAnsi="Arial" w:cs="Arial"/>
          <w:b/>
          <w:bCs/>
          <w:i/>
          <w:iCs/>
        </w:rPr>
      </w:pPr>
    </w:p>
    <w:p w14:paraId="47348E62" w14:textId="77777777" w:rsidR="00461F3D" w:rsidRPr="00D44ED3" w:rsidRDefault="008F03EF">
      <w:pPr>
        <w:pStyle w:val="Body"/>
        <w:jc w:val="left"/>
        <w:rPr>
          <w:rFonts w:ascii="Arial" w:eastAsia="Arial" w:hAnsi="Arial" w:cs="Arial"/>
        </w:rPr>
      </w:pPr>
      <w:r w:rsidRPr="00D44ED3">
        <w:rPr>
          <w:rFonts w:ascii="Arial" w:hAnsi="Arial" w:cs="Arial"/>
          <w:b/>
          <w:bCs/>
          <w:lang w:val="en-US"/>
        </w:rPr>
        <w:t>Election of Moderator of General Assembly 2027-2028</w:t>
      </w:r>
    </w:p>
    <w:p w14:paraId="46471F11" w14:textId="77777777" w:rsidR="00461F3D" w:rsidRPr="00D44ED3" w:rsidRDefault="00461F3D">
      <w:pPr>
        <w:pStyle w:val="Body"/>
        <w:jc w:val="left"/>
        <w:rPr>
          <w:rFonts w:ascii="Arial" w:eastAsia="Arial" w:hAnsi="Arial" w:cs="Arial"/>
          <w:i/>
          <w:iCs/>
        </w:rPr>
      </w:pPr>
    </w:p>
    <w:p w14:paraId="317FA45F" w14:textId="77777777" w:rsidR="00461F3D" w:rsidRPr="00D44ED3" w:rsidRDefault="008F03EF">
      <w:pPr>
        <w:pStyle w:val="Body"/>
        <w:jc w:val="left"/>
        <w:rPr>
          <w:rFonts w:ascii="Arial" w:eastAsia="Arial" w:hAnsi="Arial" w:cs="Arial"/>
        </w:rPr>
      </w:pPr>
      <w:r w:rsidRPr="00D44ED3">
        <w:rPr>
          <w:rFonts w:ascii="Arial" w:hAnsi="Arial" w:cs="Arial"/>
          <w:lang w:val="en-US"/>
        </w:rPr>
        <w:t xml:space="preserve">The biography of the candidate is available.  Ballot papers will be distributed at the start of the session.  This session is not </w:t>
      </w:r>
      <w:proofErr w:type="gramStart"/>
      <w:r w:rsidRPr="00D44ED3">
        <w:rPr>
          <w:rFonts w:ascii="Arial" w:hAnsi="Arial" w:cs="Arial"/>
          <w:lang w:val="en-US"/>
        </w:rPr>
        <w:t>life-streamed</w:t>
      </w:r>
      <w:proofErr w:type="gramEnd"/>
      <w:r w:rsidRPr="00D44ED3">
        <w:rPr>
          <w:rFonts w:ascii="Arial" w:hAnsi="Arial" w:cs="Arial"/>
          <w:lang w:val="en-US"/>
        </w:rPr>
        <w:t xml:space="preserve">.  </w:t>
      </w:r>
    </w:p>
    <w:p w14:paraId="08D19826" w14:textId="77777777" w:rsidR="00461F3D" w:rsidRPr="00D44ED3" w:rsidRDefault="00461F3D">
      <w:pPr>
        <w:pStyle w:val="Body"/>
        <w:jc w:val="left"/>
        <w:rPr>
          <w:rFonts w:ascii="Arial" w:eastAsia="Arial" w:hAnsi="Arial" w:cs="Arial"/>
          <w:i/>
          <w:iCs/>
        </w:rPr>
      </w:pPr>
    </w:p>
    <w:p w14:paraId="6BC68FCA" w14:textId="77777777" w:rsidR="00461F3D" w:rsidRPr="00D44ED3" w:rsidRDefault="008F03EF">
      <w:pPr>
        <w:pStyle w:val="Body"/>
        <w:jc w:val="left"/>
        <w:rPr>
          <w:rFonts w:ascii="Arial" w:eastAsia="Arial" w:hAnsi="Arial" w:cs="Arial"/>
          <w:b/>
          <w:bCs/>
        </w:rPr>
      </w:pPr>
      <w:r w:rsidRPr="00D44ED3">
        <w:rPr>
          <w:rFonts w:ascii="Arial" w:hAnsi="Arial" w:cs="Arial"/>
          <w:b/>
          <w:bCs/>
          <w:lang w:val="en-US"/>
        </w:rPr>
        <w:t>Resolution 101</w:t>
      </w:r>
    </w:p>
    <w:p w14:paraId="3B873C1B" w14:textId="77777777" w:rsidR="00461F3D" w:rsidRPr="00D44ED3" w:rsidRDefault="00461F3D">
      <w:pPr>
        <w:pStyle w:val="Body"/>
        <w:jc w:val="left"/>
        <w:rPr>
          <w:rFonts w:ascii="Arial" w:eastAsia="Arial" w:hAnsi="Arial" w:cs="Arial"/>
        </w:rPr>
      </w:pPr>
    </w:p>
    <w:p w14:paraId="4E19BE3C" w14:textId="77777777" w:rsidR="00461F3D" w:rsidRPr="00D44ED3" w:rsidRDefault="008F03EF">
      <w:pPr>
        <w:pStyle w:val="Body"/>
        <w:jc w:val="left"/>
        <w:rPr>
          <w:rFonts w:ascii="Arial" w:eastAsia="Arial" w:hAnsi="Arial" w:cs="Arial"/>
          <w:b/>
          <w:bCs/>
          <w:i/>
          <w:iCs/>
        </w:rPr>
      </w:pPr>
      <w:r w:rsidRPr="00D44ED3">
        <w:rPr>
          <w:rFonts w:ascii="Arial" w:hAnsi="Arial" w:cs="Arial"/>
          <w:b/>
          <w:bCs/>
          <w:i/>
          <w:iCs/>
          <w:lang w:val="en-US"/>
        </w:rPr>
        <w:t xml:space="preserve">General Assembly appoints the </w:t>
      </w:r>
      <w:proofErr w:type="spellStart"/>
      <w:r w:rsidRPr="00D44ED3">
        <w:rPr>
          <w:rFonts w:ascii="Arial" w:hAnsi="Arial" w:cs="Arial"/>
          <w:b/>
          <w:bCs/>
          <w:i/>
          <w:iCs/>
          <w:lang w:val="en-US"/>
        </w:rPr>
        <w:t>Revds</w:t>
      </w:r>
      <w:proofErr w:type="spellEnd"/>
      <w:r w:rsidRPr="00D44ED3">
        <w:rPr>
          <w:rFonts w:ascii="Arial" w:hAnsi="Arial" w:cs="Arial"/>
          <w:b/>
          <w:bCs/>
          <w:i/>
          <w:iCs/>
          <w:lang w:val="en-US"/>
        </w:rPr>
        <w:t xml:space="preserve"> Wayne Hawkins and Sally Thomas to serve as tellers for the 2027-2028 election of the Moderator of the General Assembly.  </w:t>
      </w:r>
    </w:p>
    <w:p w14:paraId="4CA3E940" w14:textId="77777777" w:rsidR="00461F3D" w:rsidRPr="00D44ED3" w:rsidRDefault="008F03EF">
      <w:pPr>
        <w:pStyle w:val="Body"/>
        <w:jc w:val="right"/>
        <w:rPr>
          <w:rFonts w:ascii="Arial" w:eastAsia="Arial" w:hAnsi="Arial" w:cs="Arial"/>
          <w:b/>
          <w:bCs/>
          <w:i/>
          <w:iCs/>
          <w:u w:val="single"/>
        </w:rPr>
      </w:pPr>
      <w:r w:rsidRPr="00D44ED3">
        <w:rPr>
          <w:rFonts w:ascii="Arial" w:hAnsi="Arial" w:cs="Arial"/>
          <w:u w:val="single"/>
          <w:lang w:val="en-US"/>
        </w:rPr>
        <w:t>Proposed by the Business Committee</w:t>
      </w:r>
    </w:p>
    <w:p w14:paraId="473813D7" w14:textId="77777777" w:rsidR="00461F3D" w:rsidRPr="00D44ED3" w:rsidRDefault="00461F3D">
      <w:pPr>
        <w:pStyle w:val="Body"/>
        <w:jc w:val="left"/>
        <w:rPr>
          <w:rFonts w:ascii="Arial" w:eastAsia="Arial" w:hAnsi="Arial" w:cs="Arial"/>
          <w:b/>
          <w:bCs/>
          <w:i/>
          <w:iCs/>
        </w:rPr>
      </w:pPr>
    </w:p>
    <w:p w14:paraId="4D5E05E8" w14:textId="77777777" w:rsidR="00461F3D" w:rsidRPr="00D44ED3" w:rsidRDefault="00461F3D">
      <w:pPr>
        <w:pStyle w:val="Body"/>
        <w:jc w:val="left"/>
        <w:rPr>
          <w:rFonts w:ascii="Arial" w:eastAsia="Arial" w:hAnsi="Arial" w:cs="Arial"/>
          <w:b/>
          <w:bCs/>
          <w:i/>
          <w:iCs/>
        </w:rPr>
      </w:pPr>
    </w:p>
    <w:p w14:paraId="2B157737" w14:textId="77777777" w:rsidR="00461F3D" w:rsidRPr="00D44ED3" w:rsidRDefault="008F03EF">
      <w:pPr>
        <w:pStyle w:val="Body"/>
        <w:jc w:val="left"/>
        <w:rPr>
          <w:rFonts w:ascii="Arial" w:eastAsia="Arial" w:hAnsi="Arial" w:cs="Arial"/>
          <w:b/>
          <w:bCs/>
        </w:rPr>
      </w:pPr>
      <w:proofErr w:type="gramStart"/>
      <w:r w:rsidRPr="00D44ED3">
        <w:rPr>
          <w:rFonts w:ascii="Arial" w:hAnsi="Arial" w:cs="Arial"/>
          <w:b/>
          <w:bCs/>
          <w:lang w:val="en-US"/>
        </w:rPr>
        <w:t>Convenor</w:t>
      </w:r>
      <w:proofErr w:type="gramEnd"/>
      <w:r w:rsidRPr="00D44ED3">
        <w:rPr>
          <w:rFonts w:ascii="Arial" w:hAnsi="Arial" w:cs="Arial"/>
          <w:b/>
          <w:bCs/>
          <w:lang w:val="en-US"/>
        </w:rPr>
        <w:t xml:space="preserve"> of Tellers </w:t>
      </w:r>
    </w:p>
    <w:p w14:paraId="718B3BF7" w14:textId="77777777" w:rsidR="00461F3D" w:rsidRPr="00D44ED3" w:rsidRDefault="00461F3D">
      <w:pPr>
        <w:pStyle w:val="Body"/>
        <w:jc w:val="left"/>
        <w:rPr>
          <w:rFonts w:ascii="Arial" w:eastAsia="Arial" w:hAnsi="Arial" w:cs="Arial"/>
          <w:b/>
          <w:bCs/>
        </w:rPr>
      </w:pPr>
    </w:p>
    <w:p w14:paraId="05885B69" w14:textId="77777777" w:rsidR="00461F3D" w:rsidRPr="00D44ED3" w:rsidRDefault="008F03EF">
      <w:pPr>
        <w:pStyle w:val="Body"/>
        <w:jc w:val="left"/>
        <w:rPr>
          <w:rFonts w:ascii="Arial" w:eastAsia="Arial" w:hAnsi="Arial" w:cs="Arial"/>
          <w:b/>
          <w:bCs/>
        </w:rPr>
      </w:pPr>
      <w:r w:rsidRPr="00D44ED3">
        <w:rPr>
          <w:rFonts w:ascii="Arial" w:hAnsi="Arial" w:cs="Arial"/>
          <w:b/>
          <w:bCs/>
          <w:lang w:val="en-US"/>
        </w:rPr>
        <w:t>Resolution 102</w:t>
      </w:r>
    </w:p>
    <w:p w14:paraId="5B27752E" w14:textId="77777777" w:rsidR="00461F3D" w:rsidRPr="00D44ED3" w:rsidRDefault="00461F3D">
      <w:pPr>
        <w:pStyle w:val="Body"/>
        <w:jc w:val="left"/>
        <w:rPr>
          <w:rFonts w:ascii="Arial" w:eastAsia="Arial" w:hAnsi="Arial" w:cs="Arial"/>
          <w:b/>
          <w:bCs/>
          <w:i/>
          <w:iCs/>
        </w:rPr>
      </w:pPr>
    </w:p>
    <w:p w14:paraId="13C73BBB" w14:textId="77777777" w:rsidR="00461F3D" w:rsidRPr="00D44ED3" w:rsidRDefault="008F03EF">
      <w:pPr>
        <w:pStyle w:val="Body"/>
        <w:jc w:val="left"/>
        <w:rPr>
          <w:rFonts w:ascii="Arial" w:eastAsia="Arial" w:hAnsi="Arial" w:cs="Arial"/>
          <w:b/>
          <w:bCs/>
          <w:i/>
          <w:iCs/>
        </w:rPr>
      </w:pPr>
      <w:r w:rsidRPr="00D44ED3">
        <w:rPr>
          <w:rFonts w:ascii="Arial" w:hAnsi="Arial" w:cs="Arial"/>
          <w:b/>
          <w:bCs/>
          <w:i/>
          <w:iCs/>
          <w:lang w:val="en-US"/>
        </w:rPr>
        <w:t>General Assembly appoints Morag McLintock t</w:t>
      </w:r>
      <w:r w:rsidRPr="00D44ED3">
        <w:rPr>
          <w:rFonts w:ascii="Arial" w:hAnsi="Arial" w:cs="Arial"/>
          <w:b/>
          <w:bCs/>
          <w:i/>
          <w:iCs/>
          <w:lang w:val="pt-PT"/>
        </w:rPr>
        <w:t xml:space="preserve">o serve as </w:t>
      </w:r>
      <w:r w:rsidRPr="00D44ED3">
        <w:rPr>
          <w:rFonts w:ascii="Arial" w:hAnsi="Arial" w:cs="Arial"/>
          <w:b/>
          <w:bCs/>
          <w:i/>
          <w:iCs/>
          <w:lang w:val="en-US"/>
        </w:rPr>
        <w:t>Convenor of T</w:t>
      </w:r>
      <w:r w:rsidRPr="00D44ED3">
        <w:rPr>
          <w:rFonts w:ascii="Arial" w:hAnsi="Arial" w:cs="Arial"/>
          <w:b/>
          <w:bCs/>
          <w:i/>
          <w:iCs/>
          <w:lang w:val="da-DK"/>
        </w:rPr>
        <w:t>ellers for</w:t>
      </w:r>
      <w:r w:rsidRPr="00D44ED3">
        <w:rPr>
          <w:rFonts w:ascii="Arial" w:hAnsi="Arial" w:cs="Arial"/>
          <w:b/>
          <w:bCs/>
          <w:i/>
          <w:iCs/>
          <w:lang w:val="en-US"/>
        </w:rPr>
        <w:t xml:space="preserve"> its meeting 3-6 July 2026.</w:t>
      </w:r>
    </w:p>
    <w:p w14:paraId="5D4B3C7D" w14:textId="77777777" w:rsidR="00461F3D" w:rsidRPr="00D44ED3" w:rsidRDefault="008F03EF">
      <w:pPr>
        <w:pStyle w:val="Body"/>
        <w:jc w:val="right"/>
        <w:rPr>
          <w:rFonts w:ascii="Arial" w:hAnsi="Arial" w:cs="Arial"/>
          <w:u w:val="single"/>
        </w:rPr>
      </w:pPr>
      <w:r w:rsidRPr="00D44ED3">
        <w:rPr>
          <w:rFonts w:ascii="Arial" w:hAnsi="Arial" w:cs="Arial"/>
          <w:u w:val="single"/>
          <w:lang w:val="en-US"/>
        </w:rPr>
        <w:t>Proposed by the Business Committee</w:t>
      </w:r>
    </w:p>
    <w:p w14:paraId="2A5C7329" w14:textId="77777777" w:rsidR="00461F3D" w:rsidRPr="00D44ED3" w:rsidRDefault="00461F3D">
      <w:pPr>
        <w:pStyle w:val="Body"/>
        <w:jc w:val="right"/>
        <w:rPr>
          <w:rFonts w:ascii="Arial" w:hAnsi="Arial" w:cs="Arial"/>
        </w:rPr>
      </w:pPr>
    </w:p>
    <w:p w14:paraId="37BAA704" w14:textId="77777777" w:rsidR="00461F3D" w:rsidRPr="00D44ED3" w:rsidRDefault="008F03EF">
      <w:pPr>
        <w:pStyle w:val="Body"/>
        <w:rPr>
          <w:rFonts w:ascii="Arial" w:hAnsi="Arial" w:cs="Arial"/>
        </w:rPr>
      </w:pPr>
      <w:r w:rsidRPr="00D44ED3">
        <w:rPr>
          <w:rFonts w:ascii="Arial" w:hAnsi="Arial" w:cs="Arial"/>
          <w:b/>
          <w:bCs/>
          <w:lang w:val="en-US"/>
        </w:rPr>
        <w:t xml:space="preserve">Minutes of the meeting </w:t>
      </w:r>
    </w:p>
    <w:p w14:paraId="0EA603FF" w14:textId="77777777" w:rsidR="00461F3D" w:rsidRPr="00D44ED3" w:rsidRDefault="00461F3D">
      <w:pPr>
        <w:pStyle w:val="Body"/>
        <w:rPr>
          <w:rFonts w:ascii="Arial" w:hAnsi="Arial" w:cs="Arial"/>
        </w:rPr>
      </w:pPr>
    </w:p>
    <w:p w14:paraId="11F40250" w14:textId="77777777" w:rsidR="00461F3D" w:rsidRPr="00D44ED3" w:rsidRDefault="008F03EF">
      <w:pPr>
        <w:pStyle w:val="Body"/>
        <w:rPr>
          <w:rFonts w:ascii="Arial" w:hAnsi="Arial" w:cs="Arial"/>
        </w:rPr>
      </w:pPr>
      <w:r w:rsidRPr="00D44ED3">
        <w:rPr>
          <w:rFonts w:ascii="Arial" w:hAnsi="Arial" w:cs="Arial"/>
          <w:lang w:val="en-US"/>
        </w:rPr>
        <w:t xml:space="preserve">Minutes of each session will be available on the website soon after each session has concluded.  Please in the first instance give any corrections to the minutes to the minute takers before the published deadline.  Minutes will then be checked by the Clerks and presented for adoption at the next convenient opportunity within the business sessions.  </w:t>
      </w:r>
    </w:p>
    <w:p w14:paraId="59098523" w14:textId="77777777" w:rsidR="00461F3D" w:rsidRPr="00D44ED3" w:rsidRDefault="00461F3D">
      <w:pPr>
        <w:pStyle w:val="Body"/>
        <w:rPr>
          <w:rFonts w:ascii="Arial" w:hAnsi="Arial" w:cs="Arial"/>
        </w:rPr>
      </w:pPr>
    </w:p>
    <w:p w14:paraId="5D4573E4" w14:textId="77777777" w:rsidR="00461F3D" w:rsidRPr="00D44ED3" w:rsidRDefault="008F03EF">
      <w:pPr>
        <w:pStyle w:val="Body"/>
        <w:rPr>
          <w:rFonts w:ascii="Arial" w:hAnsi="Arial" w:cs="Arial"/>
        </w:rPr>
      </w:pPr>
      <w:r w:rsidRPr="00D44ED3">
        <w:rPr>
          <w:rFonts w:ascii="Arial" w:hAnsi="Arial" w:cs="Arial"/>
          <w:lang w:val="en-US"/>
        </w:rPr>
        <w:t xml:space="preserve">Minutes for the sessions taking place on Monday morning will be available on the website, please send any corrections to the minute takers by email </w:t>
      </w:r>
      <w:hyperlink r:id="rId7" w:history="1">
        <w:r w:rsidRPr="00D44ED3">
          <w:rPr>
            <w:rFonts w:ascii="Arial" w:hAnsi="Arial" w:cs="Arial"/>
            <w:lang w:val="en-US"/>
          </w:rPr>
          <w:t>andy.braunston@urc.org.uk</w:t>
        </w:r>
      </w:hyperlink>
      <w:r w:rsidRPr="00D44ED3">
        <w:rPr>
          <w:rFonts w:ascii="Arial" w:hAnsi="Arial" w:cs="Arial"/>
          <w:lang w:val="en-US"/>
        </w:rPr>
        <w:t xml:space="preserve"> by 5pm on Wednesday 8th July 2026.  It is our usual custom and practice that the minutes of the sessions taking place on the last day of the meeting are adopted by the Officers.  </w:t>
      </w:r>
    </w:p>
    <w:p w14:paraId="4C7BEC69" w14:textId="77777777" w:rsidR="00461F3D" w:rsidRPr="00D44ED3" w:rsidRDefault="00461F3D">
      <w:pPr>
        <w:pStyle w:val="Body"/>
        <w:rPr>
          <w:rFonts w:ascii="Arial" w:hAnsi="Arial" w:cs="Arial"/>
        </w:rPr>
      </w:pPr>
    </w:p>
    <w:p w14:paraId="49295847" w14:textId="77777777" w:rsidR="00461F3D" w:rsidRPr="00D44ED3" w:rsidRDefault="008F03EF">
      <w:pPr>
        <w:pStyle w:val="Body"/>
        <w:rPr>
          <w:rFonts w:ascii="Arial" w:hAnsi="Arial" w:cs="Arial"/>
        </w:rPr>
      </w:pPr>
      <w:r w:rsidRPr="00D44ED3">
        <w:rPr>
          <w:rFonts w:ascii="Arial" w:hAnsi="Arial" w:cs="Arial"/>
          <w:lang w:val="en-US"/>
        </w:rPr>
        <w:t xml:space="preserve">The Officers of the General Assembly </w:t>
      </w:r>
      <w:proofErr w:type="gramStart"/>
      <w:r w:rsidRPr="00D44ED3">
        <w:rPr>
          <w:rFonts w:ascii="Arial" w:hAnsi="Arial" w:cs="Arial"/>
          <w:lang w:val="en-US"/>
        </w:rPr>
        <w:t>are:</w:t>
      </w:r>
      <w:proofErr w:type="gramEnd"/>
      <w:r w:rsidRPr="00D44ED3">
        <w:rPr>
          <w:rFonts w:ascii="Arial" w:hAnsi="Arial" w:cs="Arial"/>
          <w:lang w:val="en-US"/>
        </w:rPr>
        <w:t xml:space="preserve"> the General Secretary, Moderator, Clerk, Treasurer and Convenor of the Business Committee.   </w:t>
      </w:r>
    </w:p>
    <w:p w14:paraId="522C775B" w14:textId="77777777" w:rsidR="00461F3D" w:rsidRPr="00D44ED3" w:rsidRDefault="00461F3D">
      <w:pPr>
        <w:pStyle w:val="Body"/>
        <w:rPr>
          <w:rFonts w:ascii="Arial" w:hAnsi="Arial" w:cs="Arial"/>
          <w:b/>
          <w:bCs/>
        </w:rPr>
      </w:pPr>
    </w:p>
    <w:p w14:paraId="0EEBB68D" w14:textId="77777777" w:rsidR="00461F3D" w:rsidRPr="00D44ED3" w:rsidRDefault="008F03EF">
      <w:pPr>
        <w:pStyle w:val="Body"/>
        <w:rPr>
          <w:rFonts w:ascii="Arial" w:hAnsi="Arial" w:cs="Arial"/>
        </w:rPr>
      </w:pPr>
      <w:r w:rsidRPr="00D44ED3">
        <w:rPr>
          <w:rFonts w:ascii="Arial" w:hAnsi="Arial" w:cs="Arial"/>
          <w:b/>
          <w:bCs/>
          <w:lang w:val="en-US"/>
        </w:rPr>
        <w:t xml:space="preserve">Resolution 103 </w:t>
      </w:r>
    </w:p>
    <w:p w14:paraId="03C7068F" w14:textId="77777777" w:rsidR="00461F3D" w:rsidRPr="00D44ED3" w:rsidRDefault="00461F3D">
      <w:pPr>
        <w:pStyle w:val="Body"/>
        <w:rPr>
          <w:rFonts w:ascii="Arial" w:hAnsi="Arial" w:cs="Arial"/>
        </w:rPr>
      </w:pPr>
    </w:p>
    <w:p w14:paraId="05534C6F" w14:textId="77777777" w:rsidR="00461F3D" w:rsidRPr="00D44ED3" w:rsidRDefault="008F03EF">
      <w:pPr>
        <w:pStyle w:val="Body"/>
        <w:rPr>
          <w:rFonts w:ascii="Arial" w:eastAsia="Arial" w:hAnsi="Arial" w:cs="Arial"/>
        </w:rPr>
      </w:pPr>
      <w:r w:rsidRPr="00D44ED3">
        <w:rPr>
          <w:rFonts w:ascii="Arial" w:hAnsi="Arial" w:cs="Arial"/>
          <w:b/>
          <w:bCs/>
          <w:i/>
          <w:iCs/>
          <w:lang w:val="en-US"/>
        </w:rPr>
        <w:t xml:space="preserve">General Assembly </w:t>
      </w:r>
      <w:proofErr w:type="spellStart"/>
      <w:r w:rsidRPr="00D44ED3">
        <w:rPr>
          <w:rFonts w:ascii="Arial" w:hAnsi="Arial" w:cs="Arial"/>
          <w:b/>
          <w:bCs/>
          <w:i/>
          <w:iCs/>
          <w:lang w:val="en-US"/>
        </w:rPr>
        <w:t>authorises</w:t>
      </w:r>
      <w:proofErr w:type="spellEnd"/>
      <w:r w:rsidRPr="00D44ED3">
        <w:rPr>
          <w:rFonts w:ascii="Arial" w:hAnsi="Arial" w:cs="Arial"/>
          <w:b/>
          <w:bCs/>
          <w:i/>
          <w:iCs/>
          <w:lang w:val="en-US"/>
        </w:rPr>
        <w:t xml:space="preserve"> the Officers of the Assembly to formally agree all unadopted minutes following the close of this meeting.  </w:t>
      </w:r>
    </w:p>
    <w:p w14:paraId="67A7DF71" w14:textId="77777777" w:rsidR="00461F3D" w:rsidRPr="00D44ED3" w:rsidRDefault="00461F3D">
      <w:pPr>
        <w:pStyle w:val="Body"/>
        <w:rPr>
          <w:rFonts w:ascii="Arial" w:hAnsi="Arial" w:cs="Arial"/>
        </w:rPr>
      </w:pPr>
    </w:p>
    <w:p w14:paraId="2E33D6D5" w14:textId="77777777" w:rsidR="00461F3D" w:rsidRPr="00D44ED3" w:rsidRDefault="00461F3D">
      <w:pPr>
        <w:pStyle w:val="Body"/>
        <w:rPr>
          <w:rFonts w:ascii="Arial" w:hAnsi="Arial" w:cs="Arial"/>
        </w:rPr>
      </w:pPr>
    </w:p>
    <w:p w14:paraId="15C5689F" w14:textId="77777777" w:rsidR="00461F3D" w:rsidRPr="00D44ED3" w:rsidRDefault="008F03EF">
      <w:pPr>
        <w:pStyle w:val="Body"/>
        <w:rPr>
          <w:rFonts w:ascii="Arial" w:hAnsi="Arial" w:cs="Arial"/>
          <w:b/>
          <w:bCs/>
        </w:rPr>
      </w:pPr>
      <w:r w:rsidRPr="00D44ED3">
        <w:rPr>
          <w:rFonts w:ascii="Arial" w:hAnsi="Arial" w:cs="Arial"/>
          <w:b/>
          <w:bCs/>
          <w:lang w:val="en-US"/>
        </w:rPr>
        <w:t>Appointment of Moderator of Southern Synod</w:t>
      </w:r>
    </w:p>
    <w:p w14:paraId="514B5AED" w14:textId="77777777" w:rsidR="00461F3D" w:rsidRPr="00D44ED3" w:rsidRDefault="00461F3D">
      <w:pPr>
        <w:pStyle w:val="Body"/>
        <w:rPr>
          <w:rFonts w:ascii="Arial" w:hAnsi="Arial" w:cs="Arial"/>
          <w:b/>
          <w:bCs/>
        </w:rPr>
      </w:pPr>
    </w:p>
    <w:p w14:paraId="52EC14A8" w14:textId="77777777" w:rsidR="00461F3D" w:rsidRPr="00D44ED3" w:rsidRDefault="008F03EF">
      <w:pPr>
        <w:pStyle w:val="Body"/>
        <w:rPr>
          <w:rFonts w:ascii="Arial" w:hAnsi="Arial" w:cs="Arial"/>
          <w:b/>
          <w:bCs/>
        </w:rPr>
      </w:pPr>
      <w:r w:rsidRPr="00D44ED3">
        <w:rPr>
          <w:rFonts w:ascii="Arial" w:hAnsi="Arial" w:cs="Arial"/>
          <w:b/>
          <w:bCs/>
          <w:lang w:val="en-US"/>
        </w:rPr>
        <w:t xml:space="preserve">Resolution 104 </w:t>
      </w:r>
    </w:p>
    <w:p w14:paraId="45E153B6" w14:textId="77777777" w:rsidR="00461F3D" w:rsidRPr="00D44ED3" w:rsidRDefault="008F03EF">
      <w:pPr>
        <w:pStyle w:val="Body"/>
        <w:rPr>
          <w:rFonts w:ascii="Arial" w:hAnsi="Arial" w:cs="Arial"/>
          <w:b/>
          <w:bCs/>
        </w:rPr>
      </w:pPr>
      <w:r w:rsidRPr="00D44ED3">
        <w:rPr>
          <w:rFonts w:ascii="Arial" w:hAnsi="Arial" w:cs="Arial"/>
          <w:b/>
          <w:bCs/>
        </w:rPr>
        <w:t> </w:t>
      </w:r>
    </w:p>
    <w:p w14:paraId="70554F6C" w14:textId="77777777" w:rsidR="00461F3D" w:rsidRPr="00D44ED3" w:rsidRDefault="008F03EF">
      <w:pPr>
        <w:pStyle w:val="Body"/>
        <w:rPr>
          <w:rFonts w:ascii="Arial" w:hAnsi="Arial" w:cs="Arial"/>
          <w:b/>
          <w:bCs/>
          <w:i/>
          <w:iCs/>
        </w:rPr>
      </w:pPr>
      <w:r w:rsidRPr="00D44ED3">
        <w:rPr>
          <w:rFonts w:ascii="Arial" w:hAnsi="Arial" w:cs="Arial"/>
          <w:b/>
          <w:bCs/>
          <w:i/>
          <w:iCs/>
          <w:lang w:val="en-US"/>
        </w:rPr>
        <w:t>General Assembly appoints the Revd Paul Robinson to serve as Moderator of the Southern Synod from 1st October 2026 until 30th September 2033.</w:t>
      </w:r>
    </w:p>
    <w:p w14:paraId="13D4C811" w14:textId="77777777" w:rsidR="00461F3D" w:rsidRPr="00D44ED3" w:rsidRDefault="00461F3D">
      <w:pPr>
        <w:pStyle w:val="Body"/>
        <w:rPr>
          <w:rFonts w:ascii="Arial" w:hAnsi="Arial" w:cs="Arial"/>
          <w:b/>
          <w:bCs/>
        </w:rPr>
      </w:pPr>
    </w:p>
    <w:p w14:paraId="650BE1F4" w14:textId="77777777" w:rsidR="00461F3D" w:rsidRPr="00D44ED3" w:rsidRDefault="00461F3D">
      <w:pPr>
        <w:pStyle w:val="Body"/>
        <w:rPr>
          <w:rFonts w:ascii="Arial" w:hAnsi="Arial" w:cs="Arial"/>
          <w:b/>
          <w:bCs/>
        </w:rPr>
      </w:pPr>
    </w:p>
    <w:p w14:paraId="13E84D2C" w14:textId="77777777" w:rsidR="00461F3D" w:rsidRPr="00D44ED3" w:rsidRDefault="008F03EF">
      <w:pPr>
        <w:pStyle w:val="Body"/>
        <w:rPr>
          <w:rFonts w:ascii="Arial" w:hAnsi="Arial" w:cs="Arial"/>
          <w:b/>
          <w:bCs/>
        </w:rPr>
      </w:pPr>
      <w:r w:rsidRPr="00D44ED3">
        <w:rPr>
          <w:rFonts w:ascii="Arial" w:hAnsi="Arial" w:cs="Arial"/>
          <w:b/>
          <w:bCs/>
          <w:lang w:val="en-US"/>
        </w:rPr>
        <w:t>Mock Resolution</w:t>
      </w:r>
    </w:p>
    <w:p w14:paraId="51E54A4E" w14:textId="77777777" w:rsidR="00461F3D" w:rsidRPr="00D44ED3" w:rsidRDefault="00461F3D">
      <w:pPr>
        <w:pStyle w:val="Body"/>
        <w:rPr>
          <w:rFonts w:ascii="Arial" w:hAnsi="Arial" w:cs="Arial"/>
        </w:rPr>
      </w:pPr>
    </w:p>
    <w:p w14:paraId="64606A73" w14:textId="77777777" w:rsidR="00461F3D" w:rsidRPr="00D44ED3" w:rsidRDefault="008F03EF">
      <w:pPr>
        <w:pStyle w:val="Body"/>
        <w:rPr>
          <w:rFonts w:ascii="Arial" w:hAnsi="Arial" w:cs="Arial"/>
        </w:rPr>
      </w:pPr>
      <w:r w:rsidRPr="00D44ED3">
        <w:rPr>
          <w:rFonts w:ascii="Arial" w:hAnsi="Arial" w:cs="Arial"/>
          <w:lang w:val="en-US"/>
        </w:rPr>
        <w:t xml:space="preserve">This is a training exercise conducted during the first business session with the aim of enabling members of General Assembly to </w:t>
      </w:r>
      <w:proofErr w:type="spellStart"/>
      <w:r w:rsidRPr="00D44ED3">
        <w:rPr>
          <w:rFonts w:ascii="Arial" w:hAnsi="Arial" w:cs="Arial"/>
          <w:lang w:val="en-US"/>
        </w:rPr>
        <w:t>familiarise</w:t>
      </w:r>
      <w:proofErr w:type="spellEnd"/>
      <w:r w:rsidRPr="00D44ED3">
        <w:rPr>
          <w:rFonts w:ascii="Arial" w:hAnsi="Arial" w:cs="Arial"/>
          <w:lang w:val="en-US"/>
        </w:rPr>
        <w:t xml:space="preserve"> themselves with the practicalities of how business is conducted.  In a change to previous years this item is scripted with members of General Assembly invited to play themselves where votes are taken.  Thanks to representatives from Eastern Synod for assisting with this item.  </w:t>
      </w:r>
    </w:p>
    <w:p w14:paraId="61E0AEFE" w14:textId="77777777" w:rsidR="00461F3D" w:rsidRPr="00D44ED3" w:rsidRDefault="00461F3D">
      <w:pPr>
        <w:pStyle w:val="Body"/>
        <w:jc w:val="left"/>
        <w:rPr>
          <w:rFonts w:ascii="Arial" w:eastAsia="Arial" w:hAnsi="Arial" w:cs="Arial"/>
        </w:rPr>
      </w:pPr>
    </w:p>
    <w:p w14:paraId="03A631BA" w14:textId="77777777" w:rsidR="00461F3D" w:rsidRPr="00D44ED3" w:rsidRDefault="00461F3D">
      <w:pPr>
        <w:pStyle w:val="Body"/>
        <w:jc w:val="left"/>
        <w:rPr>
          <w:rFonts w:ascii="Arial" w:eastAsia="Arial" w:hAnsi="Arial" w:cs="Arial"/>
        </w:rPr>
      </w:pPr>
    </w:p>
    <w:p w14:paraId="19CE4BD1" w14:textId="77777777" w:rsidR="00461F3D" w:rsidRPr="00D44ED3" w:rsidRDefault="008F03EF">
      <w:pPr>
        <w:pStyle w:val="Body"/>
        <w:rPr>
          <w:rFonts w:ascii="Arial" w:hAnsi="Arial" w:cs="Arial"/>
          <w:b/>
          <w:bCs/>
        </w:rPr>
      </w:pPr>
      <w:r w:rsidRPr="00D44ED3">
        <w:rPr>
          <w:rFonts w:ascii="Arial" w:hAnsi="Arial" w:cs="Arial"/>
          <w:b/>
          <w:bCs/>
          <w:lang w:val="en-US"/>
        </w:rPr>
        <w:t xml:space="preserve">Parallel Sessions </w:t>
      </w:r>
    </w:p>
    <w:p w14:paraId="1A3F60F4" w14:textId="77777777" w:rsidR="00461F3D" w:rsidRPr="00D44ED3" w:rsidRDefault="00461F3D">
      <w:pPr>
        <w:pStyle w:val="Body"/>
        <w:rPr>
          <w:rFonts w:ascii="Arial" w:hAnsi="Arial" w:cs="Arial"/>
        </w:rPr>
      </w:pPr>
    </w:p>
    <w:p w14:paraId="0C7723D2" w14:textId="77777777" w:rsidR="00461F3D" w:rsidRPr="00D44ED3" w:rsidRDefault="008F03EF">
      <w:pPr>
        <w:pStyle w:val="Body"/>
        <w:rPr>
          <w:rFonts w:ascii="Arial" w:hAnsi="Arial" w:cs="Arial"/>
        </w:rPr>
      </w:pPr>
      <w:r w:rsidRPr="00D44ED3">
        <w:rPr>
          <w:rFonts w:ascii="Arial" w:hAnsi="Arial" w:cs="Arial"/>
          <w:lang w:val="en-US"/>
        </w:rPr>
        <w:t xml:space="preserve">Parallel sessions will take place as follows during session 7 on Saturday evening.  Parallel sessions enable those committees not otherwise presenting business and who have done work that is not otherwise reflected in resolutions to report on their work.  Decisions are not taken in parallel sessions.  </w:t>
      </w:r>
    </w:p>
    <w:p w14:paraId="51A5E516" w14:textId="77777777" w:rsidR="00461F3D" w:rsidRPr="00D44ED3" w:rsidRDefault="00461F3D">
      <w:pPr>
        <w:pStyle w:val="Body"/>
        <w:rPr>
          <w:rFonts w:ascii="Arial" w:hAnsi="Arial" w:cs="Arial"/>
        </w:rPr>
      </w:pPr>
    </w:p>
    <w:tbl>
      <w:tblPr>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80"/>
        <w:gridCol w:w="3408"/>
        <w:gridCol w:w="180"/>
        <w:gridCol w:w="1922"/>
        <w:gridCol w:w="1922"/>
      </w:tblGrid>
      <w:tr w:rsidR="00461F3D" w:rsidRPr="00D44ED3" w14:paraId="1A6F140C" w14:textId="77777777">
        <w:trPr>
          <w:trHeight w:val="852"/>
        </w:trPr>
        <w:tc>
          <w:tcPr>
            <w:tcW w:w="21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645266DD" w14:textId="77777777" w:rsidR="00461F3D" w:rsidRPr="00D44ED3" w:rsidRDefault="008F03EF">
            <w:pPr>
              <w:pStyle w:val="Body"/>
              <w:rPr>
                <w:rFonts w:ascii="Arial" w:hAnsi="Arial" w:cs="Arial"/>
              </w:rPr>
            </w:pPr>
            <w:r w:rsidRPr="00D44ED3">
              <w:rPr>
                <w:rFonts w:ascii="Arial" w:hAnsi="Arial" w:cs="Arial"/>
              </w:rPr>
              <w:t>Parallel session A</w:t>
            </w:r>
          </w:p>
        </w:tc>
        <w:tc>
          <w:tcPr>
            <w:tcW w:w="3407"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48411F60" w14:textId="77777777" w:rsidR="00461F3D" w:rsidRPr="00D44ED3" w:rsidRDefault="008F03EF">
            <w:pPr>
              <w:pStyle w:val="Body"/>
              <w:rPr>
                <w:rFonts w:ascii="Arial" w:hAnsi="Arial" w:cs="Arial"/>
              </w:rPr>
            </w:pPr>
            <w:r w:rsidRPr="00D44ED3">
              <w:rPr>
                <w:rFonts w:ascii="Arial" w:hAnsi="Arial" w:cs="Arial"/>
              </w:rPr>
              <w:t xml:space="preserve">Faith in Action and Nominations </w:t>
            </w:r>
          </w:p>
          <w:p w14:paraId="055D7FB8" w14:textId="77777777" w:rsidR="00461F3D" w:rsidRPr="00D44ED3" w:rsidRDefault="00461F3D">
            <w:pPr>
              <w:pStyle w:val="Body"/>
              <w:rPr>
                <w:rFonts w:ascii="Arial" w:hAnsi="Arial" w:cs="Arial"/>
              </w:rPr>
            </w:pPr>
          </w:p>
        </w:tc>
        <w:tc>
          <w:tcPr>
            <w:tcW w:w="18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6EF96126" w14:textId="77777777" w:rsidR="00461F3D" w:rsidRPr="00D44ED3" w:rsidRDefault="00461F3D">
            <w:pPr>
              <w:rPr>
                <w:rFonts w:ascii="Arial" w:hAnsi="Arial" w:cs="Arial"/>
              </w:rPr>
            </w:pPr>
          </w:p>
        </w:tc>
        <w:tc>
          <w:tcPr>
            <w:tcW w:w="1922"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7010EE8E" w14:textId="77777777" w:rsidR="00461F3D" w:rsidRPr="00D44ED3" w:rsidRDefault="008F03EF">
            <w:pPr>
              <w:pStyle w:val="Body"/>
              <w:rPr>
                <w:rFonts w:ascii="Arial" w:hAnsi="Arial" w:cs="Arial"/>
              </w:rPr>
            </w:pPr>
            <w:r w:rsidRPr="00D44ED3">
              <w:rPr>
                <w:rFonts w:ascii="Arial" w:hAnsi="Arial" w:cs="Arial"/>
              </w:rPr>
              <w:t xml:space="preserve">Chapel </w:t>
            </w:r>
          </w:p>
        </w:tc>
        <w:tc>
          <w:tcPr>
            <w:tcW w:w="1922"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549CB240" w14:textId="77777777" w:rsidR="00461F3D" w:rsidRPr="00D44ED3" w:rsidRDefault="008F03EF">
            <w:pPr>
              <w:pStyle w:val="Body"/>
              <w:rPr>
                <w:rFonts w:ascii="Arial" w:hAnsi="Arial" w:cs="Arial"/>
              </w:rPr>
            </w:pPr>
            <w:r w:rsidRPr="00D44ED3">
              <w:rPr>
                <w:rFonts w:ascii="Arial" w:hAnsi="Arial" w:cs="Arial"/>
              </w:rPr>
              <w:t xml:space="preserve">David Grosch Miller  </w:t>
            </w:r>
          </w:p>
        </w:tc>
      </w:tr>
      <w:tr w:rsidR="00461F3D" w:rsidRPr="00D44ED3" w14:paraId="79280085" w14:textId="77777777">
        <w:trPr>
          <w:trHeight w:val="852"/>
        </w:trPr>
        <w:tc>
          <w:tcPr>
            <w:tcW w:w="21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3260DF2F" w14:textId="77777777" w:rsidR="00461F3D" w:rsidRPr="00D44ED3" w:rsidRDefault="008F03EF">
            <w:pPr>
              <w:pStyle w:val="Body"/>
              <w:rPr>
                <w:rFonts w:ascii="Arial" w:hAnsi="Arial" w:cs="Arial"/>
              </w:rPr>
            </w:pPr>
            <w:r w:rsidRPr="00D44ED3">
              <w:rPr>
                <w:rFonts w:ascii="Arial" w:hAnsi="Arial" w:cs="Arial"/>
              </w:rPr>
              <w:t>Parallel session B</w:t>
            </w:r>
          </w:p>
        </w:tc>
        <w:tc>
          <w:tcPr>
            <w:tcW w:w="3407"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495EEB36" w14:textId="77777777" w:rsidR="00461F3D" w:rsidRPr="00D44ED3" w:rsidRDefault="008F03EF">
            <w:pPr>
              <w:pStyle w:val="Body"/>
              <w:rPr>
                <w:rFonts w:ascii="Arial" w:hAnsi="Arial" w:cs="Arial"/>
              </w:rPr>
            </w:pPr>
            <w:r w:rsidRPr="00D44ED3">
              <w:rPr>
                <w:rFonts w:ascii="Arial" w:hAnsi="Arial" w:cs="Arial"/>
              </w:rPr>
              <w:t xml:space="preserve">Ministries, Worship, Faith and Order, </w:t>
            </w:r>
            <w:proofErr w:type="gramStart"/>
            <w:r w:rsidRPr="00D44ED3">
              <w:rPr>
                <w:rFonts w:ascii="Arial" w:hAnsi="Arial" w:cs="Arial"/>
              </w:rPr>
              <w:t>and  Safeguarding</w:t>
            </w:r>
            <w:proofErr w:type="gramEnd"/>
            <w:r w:rsidRPr="00D44ED3">
              <w:rPr>
                <w:rFonts w:ascii="Arial" w:hAnsi="Arial" w:cs="Arial"/>
              </w:rPr>
              <w:t xml:space="preserve"> </w:t>
            </w:r>
          </w:p>
          <w:p w14:paraId="597247FD" w14:textId="77777777" w:rsidR="00461F3D" w:rsidRPr="00D44ED3" w:rsidRDefault="00461F3D">
            <w:pPr>
              <w:pStyle w:val="Body"/>
              <w:rPr>
                <w:rFonts w:ascii="Arial" w:hAnsi="Arial" w:cs="Arial"/>
              </w:rPr>
            </w:pPr>
          </w:p>
        </w:tc>
        <w:tc>
          <w:tcPr>
            <w:tcW w:w="18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04098CB" w14:textId="77777777" w:rsidR="00461F3D" w:rsidRPr="00D44ED3" w:rsidRDefault="00461F3D">
            <w:pPr>
              <w:rPr>
                <w:rFonts w:ascii="Arial" w:hAnsi="Arial" w:cs="Arial"/>
              </w:rPr>
            </w:pPr>
          </w:p>
        </w:tc>
        <w:tc>
          <w:tcPr>
            <w:tcW w:w="1922"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19325C18" w14:textId="77777777" w:rsidR="00461F3D" w:rsidRPr="00D44ED3" w:rsidRDefault="008F03EF">
            <w:pPr>
              <w:pStyle w:val="Body"/>
              <w:rPr>
                <w:rFonts w:ascii="Arial" w:hAnsi="Arial" w:cs="Arial"/>
              </w:rPr>
            </w:pPr>
            <w:r w:rsidRPr="00D44ED3">
              <w:rPr>
                <w:rFonts w:ascii="Arial" w:hAnsi="Arial" w:cs="Arial"/>
              </w:rPr>
              <w:t>Derbyshire Hall</w:t>
            </w:r>
          </w:p>
        </w:tc>
        <w:tc>
          <w:tcPr>
            <w:tcW w:w="1922"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3C03CEF9" w14:textId="77777777" w:rsidR="00461F3D" w:rsidRPr="00D44ED3" w:rsidRDefault="008F03EF">
            <w:pPr>
              <w:pStyle w:val="Body"/>
              <w:rPr>
                <w:rFonts w:ascii="Arial" w:hAnsi="Arial" w:cs="Arial"/>
              </w:rPr>
            </w:pPr>
            <w:r w:rsidRPr="00D44ED3">
              <w:rPr>
                <w:rFonts w:ascii="Arial" w:hAnsi="Arial" w:cs="Arial"/>
              </w:rPr>
              <w:t xml:space="preserve">Kirsty Thorpe </w:t>
            </w:r>
          </w:p>
        </w:tc>
      </w:tr>
      <w:tr w:rsidR="00461F3D" w:rsidRPr="00D44ED3" w14:paraId="3053E7A7" w14:textId="77777777">
        <w:trPr>
          <w:trHeight w:val="572"/>
        </w:trPr>
        <w:tc>
          <w:tcPr>
            <w:tcW w:w="2179"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0EA8D4E6" w14:textId="77777777" w:rsidR="00461F3D" w:rsidRPr="00D44ED3" w:rsidRDefault="008F03EF">
            <w:pPr>
              <w:pStyle w:val="Body"/>
              <w:rPr>
                <w:rFonts w:ascii="Arial" w:hAnsi="Arial" w:cs="Arial"/>
              </w:rPr>
            </w:pPr>
            <w:r w:rsidRPr="00D44ED3">
              <w:rPr>
                <w:rFonts w:ascii="Arial" w:hAnsi="Arial" w:cs="Arial"/>
              </w:rPr>
              <w:t>Parallel session C</w:t>
            </w:r>
          </w:p>
        </w:tc>
        <w:tc>
          <w:tcPr>
            <w:tcW w:w="3407"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7DFC224A" w14:textId="77777777" w:rsidR="00461F3D" w:rsidRPr="00D44ED3" w:rsidRDefault="008F03EF">
            <w:pPr>
              <w:pStyle w:val="Body"/>
              <w:rPr>
                <w:rFonts w:ascii="Arial" w:hAnsi="Arial" w:cs="Arial"/>
              </w:rPr>
            </w:pPr>
            <w:r w:rsidRPr="00D44ED3">
              <w:rPr>
                <w:rFonts w:ascii="Arial" w:hAnsi="Arial" w:cs="Arial"/>
              </w:rPr>
              <w:t xml:space="preserve">Resources and Church Life Fund </w:t>
            </w:r>
          </w:p>
        </w:tc>
        <w:tc>
          <w:tcPr>
            <w:tcW w:w="180"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4CBC6D90" w14:textId="77777777" w:rsidR="00461F3D" w:rsidRPr="00D44ED3" w:rsidRDefault="00461F3D">
            <w:pPr>
              <w:rPr>
                <w:rFonts w:ascii="Arial" w:hAnsi="Arial" w:cs="Arial"/>
              </w:rPr>
            </w:pPr>
          </w:p>
        </w:tc>
        <w:tc>
          <w:tcPr>
            <w:tcW w:w="1922"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73C410BD" w14:textId="77777777" w:rsidR="00461F3D" w:rsidRPr="00D44ED3" w:rsidRDefault="008F03EF">
            <w:pPr>
              <w:pStyle w:val="Body"/>
              <w:rPr>
                <w:rFonts w:ascii="Arial" w:hAnsi="Arial" w:cs="Arial"/>
              </w:rPr>
            </w:pPr>
            <w:r w:rsidRPr="00D44ED3">
              <w:rPr>
                <w:rFonts w:ascii="Arial" w:hAnsi="Arial" w:cs="Arial"/>
              </w:rPr>
              <w:t>Derbyshire 3</w:t>
            </w:r>
          </w:p>
        </w:tc>
        <w:tc>
          <w:tcPr>
            <w:tcW w:w="1922" w:type="dxa"/>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14:paraId="43C32449" w14:textId="77777777" w:rsidR="00461F3D" w:rsidRPr="00D44ED3" w:rsidRDefault="008F03EF">
            <w:pPr>
              <w:pStyle w:val="Body"/>
              <w:rPr>
                <w:rFonts w:ascii="Arial" w:hAnsi="Arial" w:cs="Arial"/>
              </w:rPr>
            </w:pPr>
            <w:r w:rsidRPr="00D44ED3">
              <w:rPr>
                <w:rFonts w:ascii="Arial" w:hAnsi="Arial" w:cs="Arial"/>
              </w:rPr>
              <w:t xml:space="preserve">Nigel Uden </w:t>
            </w:r>
          </w:p>
        </w:tc>
      </w:tr>
    </w:tbl>
    <w:p w14:paraId="1DEAB10F" w14:textId="77777777" w:rsidR="00461F3D" w:rsidRPr="00D44ED3" w:rsidRDefault="00461F3D">
      <w:pPr>
        <w:pStyle w:val="Body"/>
        <w:rPr>
          <w:rFonts w:ascii="Arial" w:hAnsi="Arial" w:cs="Arial"/>
        </w:rPr>
      </w:pPr>
    </w:p>
    <w:p w14:paraId="4F97598D" w14:textId="77777777" w:rsidR="00461F3D" w:rsidRPr="00D44ED3" w:rsidRDefault="00461F3D">
      <w:pPr>
        <w:pStyle w:val="Body"/>
        <w:rPr>
          <w:rFonts w:ascii="Arial" w:hAnsi="Arial" w:cs="Arial"/>
        </w:rPr>
      </w:pPr>
    </w:p>
    <w:p w14:paraId="7C534C89" w14:textId="77777777" w:rsidR="00461F3D" w:rsidRPr="00D44ED3" w:rsidRDefault="00461F3D">
      <w:pPr>
        <w:pStyle w:val="Body"/>
        <w:jc w:val="left"/>
        <w:rPr>
          <w:rFonts w:ascii="Arial" w:eastAsia="Arial" w:hAnsi="Arial" w:cs="Arial"/>
        </w:rPr>
      </w:pPr>
    </w:p>
    <w:p w14:paraId="22AC2D91" w14:textId="77777777" w:rsidR="00461F3D" w:rsidRPr="00D44ED3" w:rsidRDefault="008F03EF">
      <w:pPr>
        <w:pStyle w:val="Body"/>
        <w:jc w:val="left"/>
        <w:rPr>
          <w:rFonts w:ascii="Arial" w:eastAsia="Arial" w:hAnsi="Arial" w:cs="Arial"/>
          <w:b/>
          <w:bCs/>
        </w:rPr>
      </w:pPr>
      <w:r w:rsidRPr="00D44ED3">
        <w:rPr>
          <w:rFonts w:ascii="Arial" w:hAnsi="Arial" w:cs="Arial"/>
          <w:b/>
          <w:bCs/>
          <w:lang w:val="en-US"/>
        </w:rPr>
        <w:t xml:space="preserve">Paper B3 Interfaith Report </w:t>
      </w:r>
    </w:p>
    <w:p w14:paraId="425CC8A6" w14:textId="77777777" w:rsidR="00461F3D" w:rsidRPr="00D44ED3" w:rsidRDefault="00461F3D">
      <w:pPr>
        <w:pStyle w:val="Body"/>
        <w:jc w:val="left"/>
        <w:rPr>
          <w:rFonts w:ascii="Arial" w:eastAsia="Arial" w:hAnsi="Arial" w:cs="Arial"/>
          <w:b/>
          <w:bCs/>
        </w:rPr>
      </w:pPr>
    </w:p>
    <w:p w14:paraId="7C8A7240" w14:textId="77777777" w:rsidR="00461F3D" w:rsidRPr="00D44ED3" w:rsidRDefault="008F03EF">
      <w:pPr>
        <w:pStyle w:val="Body"/>
        <w:jc w:val="left"/>
        <w:rPr>
          <w:rFonts w:ascii="Arial" w:eastAsia="Arial" w:hAnsi="Arial" w:cs="Arial"/>
        </w:rPr>
      </w:pPr>
      <w:r w:rsidRPr="00D44ED3">
        <w:rPr>
          <w:rFonts w:ascii="Arial" w:hAnsi="Arial" w:cs="Arial"/>
          <w:lang w:val="en-US"/>
        </w:rPr>
        <w:t xml:space="preserve">The compilers of this report wish to draw the attention of members of General Assembly to the Interfaith Toolkit referred to in the paper.  This can be found at </w:t>
      </w:r>
      <w:hyperlink r:id="rId8" w:history="1">
        <w:r w:rsidRPr="00D44ED3">
          <w:rPr>
            <w:rStyle w:val="Hyperlink0"/>
            <w:rFonts w:ascii="Arial" w:hAnsi="Arial" w:cs="Arial"/>
            <w:lang w:val="en-US"/>
          </w:rPr>
          <w:t>https://urc.org.uk/who-we-are/what-we-do/inter-faith/</w:t>
        </w:r>
      </w:hyperlink>
      <w:r w:rsidRPr="00D44ED3">
        <w:rPr>
          <w:rFonts w:ascii="Arial" w:hAnsi="Arial" w:cs="Arial"/>
          <w:lang w:val="en-US"/>
        </w:rPr>
        <w:t xml:space="preserve"> </w:t>
      </w:r>
    </w:p>
    <w:p w14:paraId="664DFB4E" w14:textId="77777777" w:rsidR="00461F3D" w:rsidRPr="00D44ED3" w:rsidRDefault="00461F3D">
      <w:pPr>
        <w:pStyle w:val="Body"/>
        <w:jc w:val="left"/>
        <w:rPr>
          <w:rFonts w:ascii="Arial" w:eastAsia="Arial" w:hAnsi="Arial" w:cs="Arial"/>
        </w:rPr>
      </w:pPr>
    </w:p>
    <w:p w14:paraId="58AEDB7E" w14:textId="77777777" w:rsidR="00461F3D" w:rsidRPr="00D44ED3" w:rsidRDefault="00461F3D">
      <w:pPr>
        <w:pStyle w:val="Body"/>
        <w:jc w:val="left"/>
        <w:rPr>
          <w:rFonts w:ascii="Arial" w:eastAsia="Arial" w:hAnsi="Arial" w:cs="Arial"/>
        </w:rPr>
      </w:pPr>
    </w:p>
    <w:p w14:paraId="472749CA" w14:textId="77777777" w:rsidR="00461F3D" w:rsidRPr="00D44ED3" w:rsidRDefault="00461F3D">
      <w:pPr>
        <w:pStyle w:val="Body"/>
        <w:jc w:val="left"/>
        <w:rPr>
          <w:rFonts w:ascii="Arial" w:eastAsia="Arial" w:hAnsi="Arial" w:cs="Arial"/>
        </w:rPr>
      </w:pPr>
    </w:p>
    <w:p w14:paraId="49469C21" w14:textId="77777777" w:rsidR="00461F3D" w:rsidRPr="00D44ED3" w:rsidRDefault="008F03EF">
      <w:pPr>
        <w:pStyle w:val="Body"/>
        <w:rPr>
          <w:rFonts w:ascii="Arial" w:hAnsi="Arial" w:cs="Arial"/>
          <w:b/>
          <w:bCs/>
        </w:rPr>
      </w:pPr>
      <w:r w:rsidRPr="00D44ED3">
        <w:rPr>
          <w:rFonts w:ascii="Arial" w:hAnsi="Arial" w:cs="Arial"/>
          <w:b/>
          <w:bCs/>
          <w:lang w:val="en-US"/>
        </w:rPr>
        <w:t>Paper B6 Net Zero Task Group Terms of Reference</w:t>
      </w:r>
    </w:p>
    <w:p w14:paraId="34E07E59" w14:textId="77777777" w:rsidR="00461F3D" w:rsidRPr="00D44ED3" w:rsidRDefault="00461F3D">
      <w:pPr>
        <w:pStyle w:val="Body"/>
        <w:rPr>
          <w:rFonts w:ascii="Arial" w:hAnsi="Arial" w:cs="Arial"/>
        </w:rPr>
      </w:pPr>
    </w:p>
    <w:p w14:paraId="235BE670" w14:textId="77777777" w:rsidR="00461F3D" w:rsidRPr="00D44ED3" w:rsidRDefault="008F03EF">
      <w:pPr>
        <w:pStyle w:val="Body"/>
        <w:rPr>
          <w:rFonts w:ascii="Arial" w:hAnsi="Arial" w:cs="Arial"/>
        </w:rPr>
      </w:pPr>
      <w:r w:rsidRPr="00D44ED3">
        <w:rPr>
          <w:rFonts w:ascii="Arial" w:hAnsi="Arial" w:cs="Arial"/>
          <w:lang w:val="en-US"/>
        </w:rPr>
        <w:t xml:space="preserve">(Page 146) First bullet point should read </w:t>
      </w:r>
      <w:r w:rsidRPr="00D44ED3">
        <w:rPr>
          <w:rFonts w:ascii="Arial" w:hAnsi="Arial" w:cs="Arial"/>
          <w:rtl/>
        </w:rPr>
        <w:t>‘</w:t>
      </w:r>
      <w:r w:rsidRPr="00D44ED3">
        <w:rPr>
          <w:rFonts w:ascii="Arial" w:hAnsi="Arial" w:cs="Arial"/>
          <w:lang w:val="en-US"/>
        </w:rPr>
        <w:t>one member of the Resources Committee</w:t>
      </w:r>
      <w:r w:rsidRPr="00D44ED3">
        <w:rPr>
          <w:rFonts w:ascii="Arial" w:hAnsi="Arial" w:cs="Arial"/>
          <w:rtl/>
        </w:rPr>
        <w:t>’</w:t>
      </w:r>
      <w:r w:rsidRPr="00D44ED3">
        <w:rPr>
          <w:rFonts w:ascii="Arial" w:hAnsi="Arial" w:cs="Arial"/>
          <w:lang w:val="en-US"/>
        </w:rPr>
        <w:t xml:space="preserve">, not </w:t>
      </w:r>
      <w:r w:rsidRPr="00D44ED3">
        <w:rPr>
          <w:rFonts w:ascii="Arial" w:hAnsi="Arial" w:cs="Arial"/>
          <w:rtl/>
        </w:rPr>
        <w:t>‘</w:t>
      </w:r>
      <w:r w:rsidRPr="00D44ED3">
        <w:rPr>
          <w:rFonts w:ascii="Arial" w:hAnsi="Arial" w:cs="Arial"/>
          <w:lang w:val="en-US"/>
        </w:rPr>
        <w:t>one member of the Finance Committee</w:t>
      </w:r>
      <w:r w:rsidRPr="00D44ED3">
        <w:rPr>
          <w:rFonts w:ascii="Arial" w:hAnsi="Arial" w:cs="Arial"/>
          <w:rtl/>
        </w:rPr>
        <w:t>’</w:t>
      </w:r>
    </w:p>
    <w:p w14:paraId="17A422D1" w14:textId="77777777" w:rsidR="00461F3D" w:rsidRPr="00D44ED3" w:rsidRDefault="008F03EF">
      <w:pPr>
        <w:pStyle w:val="Body"/>
        <w:rPr>
          <w:rFonts w:ascii="Arial" w:hAnsi="Arial" w:cs="Arial"/>
        </w:rPr>
      </w:pPr>
      <w:r w:rsidRPr="00D44ED3">
        <w:rPr>
          <w:rFonts w:ascii="Arial" w:hAnsi="Arial" w:cs="Arial"/>
          <w:lang w:val="en-US"/>
        </w:rPr>
        <w:t xml:space="preserve">(Page 147) First bullet point should read </w:t>
      </w:r>
      <w:r w:rsidRPr="00D44ED3">
        <w:rPr>
          <w:rFonts w:ascii="Arial" w:hAnsi="Arial" w:cs="Arial"/>
          <w:rtl/>
        </w:rPr>
        <w:t>‘</w:t>
      </w:r>
      <w:r w:rsidRPr="00D44ED3">
        <w:rPr>
          <w:rFonts w:ascii="Arial" w:hAnsi="Arial" w:cs="Arial"/>
          <w:lang w:val="en-US"/>
        </w:rPr>
        <w:t>one member of the Finance Committee (functions now subsumed into Resources Committee)</w:t>
      </w:r>
      <w:r w:rsidRPr="00D44ED3">
        <w:rPr>
          <w:rFonts w:ascii="Arial" w:hAnsi="Arial" w:cs="Arial"/>
          <w:rtl/>
        </w:rPr>
        <w:t>’</w:t>
      </w:r>
    </w:p>
    <w:p w14:paraId="0ED87463" w14:textId="77777777" w:rsidR="00461F3D" w:rsidRPr="00D44ED3" w:rsidRDefault="00461F3D">
      <w:pPr>
        <w:pStyle w:val="Body"/>
        <w:rPr>
          <w:rFonts w:ascii="Arial" w:hAnsi="Arial" w:cs="Arial"/>
          <w:b/>
          <w:bCs/>
        </w:rPr>
      </w:pPr>
    </w:p>
    <w:p w14:paraId="20F59FE1" w14:textId="77777777" w:rsidR="00461F3D" w:rsidRPr="00D44ED3" w:rsidRDefault="00461F3D">
      <w:pPr>
        <w:pStyle w:val="Body"/>
        <w:rPr>
          <w:rFonts w:ascii="Arial" w:hAnsi="Arial" w:cs="Arial"/>
          <w:b/>
          <w:bCs/>
        </w:rPr>
      </w:pPr>
    </w:p>
    <w:p w14:paraId="0A035122" w14:textId="77777777" w:rsidR="00461F3D" w:rsidRPr="00D44ED3" w:rsidRDefault="008F03EF">
      <w:pPr>
        <w:pStyle w:val="Body"/>
        <w:rPr>
          <w:rFonts w:ascii="Arial" w:hAnsi="Arial" w:cs="Arial"/>
          <w:b/>
          <w:bCs/>
        </w:rPr>
      </w:pPr>
      <w:r w:rsidRPr="00D44ED3">
        <w:rPr>
          <w:rFonts w:ascii="Arial" w:hAnsi="Arial" w:cs="Arial"/>
          <w:b/>
          <w:bCs/>
          <w:lang w:val="en-US"/>
        </w:rPr>
        <w:t xml:space="preserve">Paper B7 Legacies of Slavery - Affirming the Will &amp; Finding the Way(s) </w:t>
      </w:r>
    </w:p>
    <w:p w14:paraId="3C4C4963" w14:textId="77777777" w:rsidR="00461F3D" w:rsidRPr="00D44ED3" w:rsidRDefault="00461F3D">
      <w:pPr>
        <w:pStyle w:val="Body"/>
        <w:rPr>
          <w:rFonts w:ascii="Arial" w:hAnsi="Arial" w:cs="Arial"/>
          <w:b/>
          <w:bCs/>
        </w:rPr>
      </w:pPr>
    </w:p>
    <w:p w14:paraId="55A8321B" w14:textId="77777777" w:rsidR="00461F3D" w:rsidRPr="00D44ED3" w:rsidRDefault="008F03EF">
      <w:pPr>
        <w:pStyle w:val="Body"/>
        <w:rPr>
          <w:rFonts w:ascii="Arial" w:hAnsi="Arial" w:cs="Arial"/>
          <w:b/>
          <w:bCs/>
        </w:rPr>
      </w:pPr>
      <w:r w:rsidRPr="00D44ED3">
        <w:rPr>
          <w:rFonts w:ascii="Arial" w:hAnsi="Arial" w:cs="Arial"/>
          <w:b/>
          <w:bCs/>
          <w:lang w:val="en-US"/>
        </w:rPr>
        <w:t>Resolution 15</w:t>
      </w:r>
    </w:p>
    <w:p w14:paraId="3097192A" w14:textId="77777777" w:rsidR="00461F3D" w:rsidRPr="00D44ED3" w:rsidRDefault="00461F3D">
      <w:pPr>
        <w:pStyle w:val="Body"/>
        <w:rPr>
          <w:rFonts w:ascii="Arial" w:hAnsi="Arial" w:cs="Arial"/>
          <w:b/>
          <w:bCs/>
        </w:rPr>
      </w:pPr>
    </w:p>
    <w:p w14:paraId="2FAD348E" w14:textId="77777777" w:rsidR="00461F3D" w:rsidRPr="00D44ED3" w:rsidRDefault="008F03EF">
      <w:pPr>
        <w:pStyle w:val="Body"/>
        <w:rPr>
          <w:rFonts w:ascii="Arial" w:hAnsi="Arial" w:cs="Arial"/>
          <w:b/>
          <w:bCs/>
        </w:rPr>
      </w:pPr>
      <w:proofErr w:type="gramStart"/>
      <w:r w:rsidRPr="00D44ED3">
        <w:rPr>
          <w:rFonts w:ascii="Arial" w:hAnsi="Arial" w:cs="Arial"/>
          <w:lang w:val="en-US"/>
        </w:rPr>
        <w:t>The Faith</w:t>
      </w:r>
      <w:proofErr w:type="gramEnd"/>
      <w:r w:rsidRPr="00D44ED3">
        <w:rPr>
          <w:rFonts w:ascii="Arial" w:hAnsi="Arial" w:cs="Arial"/>
          <w:lang w:val="en-US"/>
        </w:rPr>
        <w:t xml:space="preserve"> in Action </w:t>
      </w:r>
      <w:proofErr w:type="gramStart"/>
      <w:r w:rsidRPr="00D44ED3">
        <w:rPr>
          <w:rFonts w:ascii="Arial" w:hAnsi="Arial" w:cs="Arial"/>
          <w:lang w:val="en-US"/>
        </w:rPr>
        <w:t>wish</w:t>
      </w:r>
      <w:proofErr w:type="gramEnd"/>
      <w:r w:rsidRPr="00D44ED3">
        <w:rPr>
          <w:rFonts w:ascii="Arial" w:hAnsi="Arial" w:cs="Arial"/>
          <w:lang w:val="en-US"/>
        </w:rPr>
        <w:t xml:space="preserve"> to make the following addition to this resolution. </w:t>
      </w:r>
      <w:r w:rsidRPr="00D44ED3">
        <w:rPr>
          <w:rFonts w:ascii="Arial" w:hAnsi="Arial" w:cs="Arial"/>
          <w:b/>
          <w:bCs/>
        </w:rPr>
        <w:t xml:space="preserve"> </w:t>
      </w:r>
    </w:p>
    <w:p w14:paraId="22C5EC53" w14:textId="77777777" w:rsidR="00461F3D" w:rsidRPr="00D44ED3" w:rsidRDefault="00461F3D">
      <w:pPr>
        <w:pStyle w:val="Body"/>
        <w:rPr>
          <w:rFonts w:ascii="Arial" w:hAnsi="Arial" w:cs="Arial"/>
          <w:b/>
          <w:bCs/>
        </w:rPr>
      </w:pPr>
    </w:p>
    <w:p w14:paraId="1E080399" w14:textId="77777777" w:rsidR="00461F3D" w:rsidRPr="00D44ED3" w:rsidRDefault="008F03EF">
      <w:pPr>
        <w:pStyle w:val="Body"/>
        <w:rPr>
          <w:rFonts w:ascii="Arial" w:hAnsi="Arial" w:cs="Arial"/>
          <w:b/>
          <w:bCs/>
          <w:i/>
          <w:iCs/>
        </w:rPr>
      </w:pPr>
      <w:r w:rsidRPr="00D44ED3">
        <w:rPr>
          <w:rFonts w:ascii="Arial" w:hAnsi="Arial" w:cs="Arial"/>
          <w:b/>
          <w:bCs/>
          <w:i/>
          <w:iCs/>
          <w:lang w:val="en-US"/>
        </w:rPr>
        <w:t xml:space="preserve">General Assembly delegates the authority to determine specific funding allocations for each project to the Faith in Action </w:t>
      </w:r>
      <w:r w:rsidRPr="00D44ED3">
        <w:rPr>
          <w:rFonts w:ascii="Arial" w:hAnsi="Arial" w:cs="Arial"/>
          <w:b/>
          <w:bCs/>
          <w:i/>
          <w:iCs/>
          <w:u w:val="single"/>
          <w:lang w:val="en-US"/>
        </w:rPr>
        <w:t>and Business</w:t>
      </w:r>
      <w:r w:rsidRPr="00D44ED3">
        <w:rPr>
          <w:rFonts w:ascii="Arial" w:hAnsi="Arial" w:cs="Arial"/>
          <w:b/>
          <w:bCs/>
          <w:i/>
          <w:iCs/>
          <w:u w:val="single"/>
        </w:rPr>
        <w:t> Committees</w:t>
      </w:r>
      <w:r w:rsidRPr="00D44ED3">
        <w:rPr>
          <w:rFonts w:ascii="Arial" w:hAnsi="Arial" w:cs="Arial"/>
          <w:b/>
          <w:bCs/>
          <w:i/>
          <w:iCs/>
          <w:lang w:val="en-US"/>
        </w:rPr>
        <w:t>, to be advised by the Legacies of Slavery Task Group, bringing updates to General Assembly via the usual reporting processes.</w:t>
      </w:r>
    </w:p>
    <w:p w14:paraId="347EB716" w14:textId="77777777" w:rsidR="00461F3D" w:rsidRPr="00D44ED3" w:rsidRDefault="00461F3D">
      <w:pPr>
        <w:pStyle w:val="Body"/>
        <w:rPr>
          <w:rFonts w:ascii="Arial" w:hAnsi="Arial" w:cs="Arial"/>
          <w:b/>
          <w:bCs/>
        </w:rPr>
      </w:pPr>
    </w:p>
    <w:p w14:paraId="7C428ACD" w14:textId="77777777" w:rsidR="00461F3D" w:rsidRPr="00D44ED3" w:rsidRDefault="00461F3D">
      <w:pPr>
        <w:pStyle w:val="Body"/>
        <w:rPr>
          <w:rFonts w:ascii="Arial" w:hAnsi="Arial" w:cs="Arial"/>
          <w:b/>
          <w:bCs/>
        </w:rPr>
      </w:pPr>
    </w:p>
    <w:p w14:paraId="1FD3C313" w14:textId="77777777" w:rsidR="00461F3D" w:rsidRPr="00D44ED3" w:rsidRDefault="008F03EF">
      <w:pPr>
        <w:pStyle w:val="Body"/>
        <w:rPr>
          <w:rFonts w:ascii="Arial" w:hAnsi="Arial" w:cs="Arial"/>
        </w:rPr>
      </w:pPr>
      <w:r w:rsidRPr="00D44ED3">
        <w:rPr>
          <w:rFonts w:ascii="Arial" w:hAnsi="Arial" w:cs="Arial"/>
          <w:b/>
          <w:bCs/>
          <w:lang w:val="en-US"/>
        </w:rPr>
        <w:t xml:space="preserve">Paper C1 Ministries Committee report correction </w:t>
      </w:r>
    </w:p>
    <w:p w14:paraId="19EF7943" w14:textId="77777777" w:rsidR="00461F3D" w:rsidRPr="00D44ED3" w:rsidRDefault="00461F3D">
      <w:pPr>
        <w:pStyle w:val="Body"/>
        <w:rPr>
          <w:rFonts w:ascii="Arial" w:hAnsi="Arial" w:cs="Arial"/>
        </w:rPr>
      </w:pPr>
    </w:p>
    <w:p w14:paraId="130BAC26" w14:textId="77777777" w:rsidR="00461F3D" w:rsidRPr="00D44ED3" w:rsidRDefault="008F03EF">
      <w:pPr>
        <w:pStyle w:val="Body"/>
        <w:rPr>
          <w:rFonts w:ascii="Arial" w:hAnsi="Arial" w:cs="Arial"/>
        </w:rPr>
      </w:pPr>
      <w:r w:rsidRPr="00D44ED3">
        <w:rPr>
          <w:rFonts w:ascii="Arial" w:hAnsi="Arial" w:cs="Arial"/>
          <w:lang w:val="en-US"/>
        </w:rPr>
        <w:t>On page 171 of the Book of Reports Claire Nutt</w:t>
      </w:r>
      <w:r w:rsidRPr="00D44ED3">
        <w:rPr>
          <w:rFonts w:ascii="Arial" w:hAnsi="Arial" w:cs="Arial"/>
          <w:rtl/>
        </w:rPr>
        <w:t>’</w:t>
      </w:r>
      <w:r w:rsidRPr="00D44ED3">
        <w:rPr>
          <w:rFonts w:ascii="Arial" w:hAnsi="Arial" w:cs="Arial"/>
          <w:lang w:val="en-US"/>
        </w:rPr>
        <w:t>s name should not be under Assembly Accredited Lay Preachers as she was re-accredited in 2022.</w:t>
      </w:r>
    </w:p>
    <w:p w14:paraId="41D7F91C" w14:textId="77777777" w:rsidR="00461F3D" w:rsidRPr="00D44ED3" w:rsidRDefault="00461F3D">
      <w:pPr>
        <w:pStyle w:val="Body"/>
        <w:rPr>
          <w:rFonts w:ascii="Arial" w:hAnsi="Arial" w:cs="Arial"/>
          <w:b/>
          <w:bCs/>
        </w:rPr>
      </w:pPr>
    </w:p>
    <w:p w14:paraId="157C6FB5" w14:textId="77777777" w:rsidR="00461F3D" w:rsidRPr="00D44ED3" w:rsidRDefault="00461F3D">
      <w:pPr>
        <w:pStyle w:val="Body"/>
        <w:rPr>
          <w:rFonts w:ascii="Arial" w:hAnsi="Arial" w:cs="Arial"/>
          <w:b/>
          <w:bCs/>
        </w:rPr>
      </w:pPr>
    </w:p>
    <w:p w14:paraId="61D61FA2" w14:textId="77777777" w:rsidR="00461F3D" w:rsidRPr="00D44ED3" w:rsidRDefault="008F03EF">
      <w:pPr>
        <w:pStyle w:val="Body"/>
        <w:rPr>
          <w:rFonts w:ascii="Arial" w:hAnsi="Arial" w:cs="Arial"/>
          <w:b/>
          <w:bCs/>
        </w:rPr>
      </w:pPr>
      <w:r w:rsidRPr="00D44ED3">
        <w:rPr>
          <w:rFonts w:ascii="Arial" w:hAnsi="Arial" w:cs="Arial"/>
          <w:b/>
          <w:bCs/>
          <w:lang w:val="en-US"/>
        </w:rPr>
        <w:t xml:space="preserve">Paper D1 Resources Committee </w:t>
      </w:r>
    </w:p>
    <w:p w14:paraId="6E88827C" w14:textId="77777777" w:rsidR="00461F3D" w:rsidRPr="00D44ED3" w:rsidRDefault="00461F3D">
      <w:pPr>
        <w:pStyle w:val="Body"/>
        <w:rPr>
          <w:rFonts w:ascii="Arial" w:hAnsi="Arial" w:cs="Arial"/>
          <w:b/>
          <w:bCs/>
        </w:rPr>
      </w:pPr>
    </w:p>
    <w:p w14:paraId="0602B9D3" w14:textId="77777777" w:rsidR="00461F3D" w:rsidRPr="00D44ED3" w:rsidRDefault="008F03EF">
      <w:pPr>
        <w:pStyle w:val="Body"/>
        <w:rPr>
          <w:rFonts w:ascii="Arial" w:hAnsi="Arial" w:cs="Arial"/>
        </w:rPr>
      </w:pPr>
      <w:r w:rsidRPr="00D44ED3">
        <w:rPr>
          <w:rFonts w:ascii="Arial" w:hAnsi="Arial" w:cs="Arial"/>
          <w:b/>
          <w:bCs/>
          <w:lang w:val="en-US"/>
        </w:rPr>
        <w:t>Resolution 27</w:t>
      </w:r>
    </w:p>
    <w:p w14:paraId="319F80FC" w14:textId="77777777" w:rsidR="00461F3D" w:rsidRPr="00D44ED3" w:rsidRDefault="00461F3D">
      <w:pPr>
        <w:pStyle w:val="Body"/>
        <w:rPr>
          <w:rFonts w:ascii="Arial" w:hAnsi="Arial" w:cs="Arial"/>
        </w:rPr>
      </w:pPr>
    </w:p>
    <w:p w14:paraId="4F241944" w14:textId="77777777" w:rsidR="00461F3D" w:rsidRPr="00D44ED3" w:rsidRDefault="008F03EF">
      <w:pPr>
        <w:pStyle w:val="Body"/>
        <w:rPr>
          <w:rFonts w:ascii="Arial" w:hAnsi="Arial" w:cs="Arial"/>
          <w:b/>
          <w:bCs/>
        </w:rPr>
      </w:pPr>
      <w:r w:rsidRPr="00D44ED3">
        <w:rPr>
          <w:rFonts w:ascii="Arial" w:hAnsi="Arial" w:cs="Arial"/>
          <w:lang w:val="en-US"/>
        </w:rPr>
        <w:t>Resources Committee wish to withdraw this resolution as it is out of order.  Many years ago, the Assembly agreed to receive all reports unless it actively voted not to.</w:t>
      </w:r>
      <w:r w:rsidRPr="00D44ED3">
        <w:rPr>
          <w:rFonts w:ascii="Arial" w:hAnsi="Arial" w:cs="Arial"/>
        </w:rPr>
        <w:t xml:space="preserve">  </w:t>
      </w:r>
      <w:proofErr w:type="gramStart"/>
      <w:r w:rsidRPr="00D44ED3">
        <w:rPr>
          <w:rFonts w:ascii="Arial" w:hAnsi="Arial" w:cs="Arial"/>
          <w:lang w:val="en-US"/>
        </w:rPr>
        <w:t>Also</w:t>
      </w:r>
      <w:proofErr w:type="gramEnd"/>
      <w:r w:rsidRPr="00D44ED3">
        <w:rPr>
          <w:rFonts w:ascii="Arial" w:hAnsi="Arial" w:cs="Arial"/>
          <w:lang w:val="en-US"/>
        </w:rPr>
        <w:t xml:space="preserve"> Standing Order 4.6.6 prohibits resolutions simply affirming existing work.</w:t>
      </w:r>
      <w:r w:rsidRPr="00D44ED3">
        <w:rPr>
          <w:rFonts w:ascii="Arial" w:hAnsi="Arial" w:cs="Arial"/>
        </w:rPr>
        <w:t> </w:t>
      </w:r>
    </w:p>
    <w:p w14:paraId="36EA17C0" w14:textId="77777777" w:rsidR="00461F3D" w:rsidRPr="00D44ED3" w:rsidRDefault="00461F3D">
      <w:pPr>
        <w:pStyle w:val="Body"/>
        <w:rPr>
          <w:rFonts w:ascii="Arial" w:hAnsi="Arial" w:cs="Arial"/>
          <w:b/>
          <w:bCs/>
        </w:rPr>
      </w:pPr>
    </w:p>
    <w:p w14:paraId="4D9DF69E" w14:textId="77777777" w:rsidR="00461F3D" w:rsidRPr="00D44ED3" w:rsidRDefault="00461F3D">
      <w:pPr>
        <w:pStyle w:val="Body"/>
        <w:rPr>
          <w:rFonts w:ascii="Arial" w:hAnsi="Arial" w:cs="Arial"/>
          <w:b/>
          <w:bCs/>
        </w:rPr>
      </w:pPr>
    </w:p>
    <w:p w14:paraId="400AEB62" w14:textId="77777777" w:rsidR="00461F3D" w:rsidRPr="00D44ED3" w:rsidRDefault="008F03EF">
      <w:pPr>
        <w:pStyle w:val="Body"/>
        <w:rPr>
          <w:rFonts w:ascii="Arial" w:hAnsi="Arial" w:cs="Arial"/>
        </w:rPr>
      </w:pPr>
      <w:r w:rsidRPr="00D44ED3">
        <w:rPr>
          <w:rFonts w:ascii="Arial" w:hAnsi="Arial" w:cs="Arial"/>
          <w:b/>
          <w:bCs/>
          <w:lang w:val="en-US"/>
        </w:rPr>
        <w:t>Paper K1</w:t>
      </w:r>
    </w:p>
    <w:p w14:paraId="7DF4DC39" w14:textId="77777777" w:rsidR="00461F3D" w:rsidRPr="00D44ED3" w:rsidRDefault="00461F3D">
      <w:pPr>
        <w:pStyle w:val="Body"/>
        <w:rPr>
          <w:rFonts w:ascii="Arial" w:hAnsi="Arial" w:cs="Arial"/>
        </w:rPr>
      </w:pPr>
    </w:p>
    <w:p w14:paraId="35B17DCE" w14:textId="77777777" w:rsidR="00461F3D" w:rsidRPr="00D44ED3" w:rsidRDefault="008F03EF">
      <w:pPr>
        <w:pStyle w:val="Body"/>
        <w:rPr>
          <w:rFonts w:ascii="Arial" w:hAnsi="Arial" w:cs="Arial"/>
        </w:rPr>
      </w:pPr>
      <w:r w:rsidRPr="00D44ED3">
        <w:rPr>
          <w:rFonts w:ascii="Arial" w:hAnsi="Arial" w:cs="Arial"/>
          <w:lang w:val="en-US"/>
        </w:rPr>
        <w:t xml:space="preserve">Please amend references to ‘Faith and Order Committee’ to ‘Worship, Faith and Order Committee’.  </w:t>
      </w:r>
    </w:p>
    <w:p w14:paraId="75340E7E" w14:textId="77777777" w:rsidR="00461F3D" w:rsidRPr="00D44ED3" w:rsidRDefault="00461F3D">
      <w:pPr>
        <w:pStyle w:val="Body"/>
        <w:rPr>
          <w:rFonts w:ascii="Arial" w:hAnsi="Arial" w:cs="Arial"/>
        </w:rPr>
      </w:pPr>
    </w:p>
    <w:p w14:paraId="691CDCA0" w14:textId="77777777" w:rsidR="00461F3D" w:rsidRPr="00D44ED3" w:rsidRDefault="00461F3D">
      <w:pPr>
        <w:pStyle w:val="Body"/>
        <w:rPr>
          <w:rFonts w:ascii="Arial" w:hAnsi="Arial" w:cs="Arial"/>
        </w:rPr>
      </w:pPr>
    </w:p>
    <w:p w14:paraId="1348D2D9" w14:textId="77777777" w:rsidR="00461F3D" w:rsidRPr="00D44ED3" w:rsidRDefault="008F03EF">
      <w:pPr>
        <w:pStyle w:val="Body"/>
        <w:rPr>
          <w:rFonts w:ascii="Arial" w:hAnsi="Arial" w:cs="Arial"/>
          <w:b/>
          <w:bCs/>
        </w:rPr>
      </w:pPr>
      <w:r w:rsidRPr="00D44ED3">
        <w:rPr>
          <w:rFonts w:ascii="Arial" w:hAnsi="Arial" w:cs="Arial"/>
          <w:b/>
          <w:bCs/>
          <w:lang w:val="it-IT"/>
        </w:rPr>
        <w:t>Paper P2</w:t>
      </w:r>
      <w:r w:rsidRPr="00D44ED3">
        <w:rPr>
          <w:rFonts w:ascii="Arial" w:hAnsi="Arial" w:cs="Arial"/>
          <w:b/>
          <w:bCs/>
          <w:lang w:val="en-US"/>
        </w:rPr>
        <w:t xml:space="preserve"> Keeping Trans People Safe </w:t>
      </w:r>
    </w:p>
    <w:p w14:paraId="6BCD97CF" w14:textId="77777777" w:rsidR="00461F3D" w:rsidRPr="00D44ED3" w:rsidRDefault="00461F3D">
      <w:pPr>
        <w:pStyle w:val="Body"/>
        <w:rPr>
          <w:rFonts w:ascii="Arial" w:hAnsi="Arial" w:cs="Arial"/>
        </w:rPr>
      </w:pPr>
    </w:p>
    <w:p w14:paraId="4945DD41" w14:textId="77777777" w:rsidR="00461F3D" w:rsidRPr="00D44ED3" w:rsidRDefault="008F03EF">
      <w:pPr>
        <w:pStyle w:val="Body"/>
        <w:rPr>
          <w:rFonts w:ascii="Arial" w:hAnsi="Arial" w:cs="Arial"/>
        </w:rPr>
      </w:pPr>
      <w:r w:rsidRPr="00D44ED3">
        <w:rPr>
          <w:rFonts w:ascii="Arial" w:hAnsi="Arial" w:cs="Arial"/>
          <w:lang w:val="en-US"/>
        </w:rPr>
        <w:t>The resolutions were always intended to be one resolution.</w:t>
      </w:r>
      <w:r w:rsidRPr="00D44ED3">
        <w:rPr>
          <w:rFonts w:ascii="Arial" w:hAnsi="Arial" w:cs="Arial"/>
        </w:rPr>
        <w:t xml:space="preserve">  </w:t>
      </w:r>
      <w:r w:rsidRPr="00D44ED3">
        <w:rPr>
          <w:rFonts w:ascii="Arial" w:hAnsi="Arial" w:cs="Arial"/>
          <w:lang w:val="en-US"/>
        </w:rPr>
        <w:t xml:space="preserve">Please delete resolutions 54 and 55, and substitute </w:t>
      </w:r>
      <w:proofErr w:type="gramStart"/>
      <w:r w:rsidRPr="00D44ED3">
        <w:rPr>
          <w:rFonts w:ascii="Arial" w:hAnsi="Arial" w:cs="Arial"/>
          <w:lang w:val="en-US"/>
        </w:rPr>
        <w:t>an amended</w:t>
      </w:r>
      <w:proofErr w:type="gramEnd"/>
      <w:r w:rsidRPr="00D44ED3">
        <w:rPr>
          <w:rFonts w:ascii="Arial" w:hAnsi="Arial" w:cs="Arial"/>
          <w:lang w:val="en-US"/>
        </w:rPr>
        <w:t xml:space="preserve"> Resolution 53:</w:t>
      </w:r>
    </w:p>
    <w:p w14:paraId="1845E699" w14:textId="77777777" w:rsidR="00461F3D" w:rsidRPr="00D44ED3" w:rsidRDefault="00461F3D">
      <w:pPr>
        <w:pStyle w:val="Body"/>
        <w:rPr>
          <w:rFonts w:ascii="Arial" w:hAnsi="Arial" w:cs="Arial"/>
        </w:rPr>
      </w:pPr>
    </w:p>
    <w:p w14:paraId="4CAC4935" w14:textId="77777777" w:rsidR="00461F3D" w:rsidRPr="00D44ED3" w:rsidRDefault="008F03EF">
      <w:pPr>
        <w:pStyle w:val="Body"/>
        <w:rPr>
          <w:rFonts w:ascii="Arial" w:hAnsi="Arial" w:cs="Arial"/>
        </w:rPr>
      </w:pPr>
      <w:r w:rsidRPr="00D44ED3">
        <w:rPr>
          <w:rFonts w:ascii="Arial" w:hAnsi="Arial" w:cs="Arial"/>
          <w:b/>
          <w:bCs/>
          <w:lang w:val="en-US"/>
        </w:rPr>
        <w:t>Resolution 53</w:t>
      </w:r>
    </w:p>
    <w:p w14:paraId="088156FD" w14:textId="77777777" w:rsidR="00461F3D" w:rsidRPr="00D44ED3" w:rsidRDefault="00461F3D">
      <w:pPr>
        <w:pStyle w:val="Body"/>
        <w:rPr>
          <w:rFonts w:ascii="Arial" w:hAnsi="Arial" w:cs="Arial"/>
        </w:rPr>
      </w:pPr>
    </w:p>
    <w:p w14:paraId="64F2EE7E" w14:textId="77777777" w:rsidR="00461F3D" w:rsidRPr="00D44ED3" w:rsidRDefault="008F03EF">
      <w:pPr>
        <w:pStyle w:val="Body"/>
        <w:rPr>
          <w:rFonts w:ascii="Arial" w:hAnsi="Arial" w:cs="Arial"/>
          <w:b/>
          <w:bCs/>
          <w:i/>
          <w:iCs/>
        </w:rPr>
      </w:pPr>
      <w:r w:rsidRPr="00D44ED3">
        <w:rPr>
          <w:rFonts w:ascii="Arial" w:hAnsi="Arial" w:cs="Arial"/>
          <w:b/>
          <w:bCs/>
          <w:i/>
          <w:iCs/>
          <w:lang w:val="en-US"/>
        </w:rPr>
        <w:t>General Assembly notes that, as affirmed in the statement agreed at General Assembly 2023, transgender, non-binary, and gender nonconforming people in the UK find that they are living in an increasingly hostile environment, which means that it is even more important that the church welcomes them, and has appropriate safeguarding measures in place.</w:t>
      </w:r>
      <w:r w:rsidRPr="00D44ED3">
        <w:rPr>
          <w:rFonts w:ascii="Arial" w:hAnsi="Arial" w:cs="Arial"/>
          <w:b/>
          <w:bCs/>
          <w:i/>
          <w:iCs/>
        </w:rPr>
        <w:t xml:space="preserve">  </w:t>
      </w:r>
      <w:r w:rsidRPr="00D44ED3">
        <w:rPr>
          <w:rFonts w:ascii="Arial" w:hAnsi="Arial" w:cs="Arial"/>
          <w:b/>
          <w:bCs/>
          <w:i/>
          <w:iCs/>
          <w:lang w:val="en-US"/>
        </w:rPr>
        <w:t xml:space="preserve">General Assembly further notes that St Columba's URC Oxford has therefore agreed that it is important to affirm its commitment to the 2023 resolution, and to </w:t>
      </w:r>
      <w:proofErr w:type="spellStart"/>
      <w:r w:rsidRPr="00D44ED3">
        <w:rPr>
          <w:rFonts w:ascii="Arial" w:hAnsi="Arial" w:cs="Arial"/>
          <w:b/>
          <w:bCs/>
          <w:i/>
          <w:iCs/>
          <w:lang w:val="en-US"/>
        </w:rPr>
        <w:t>publicise</w:t>
      </w:r>
      <w:proofErr w:type="spellEnd"/>
      <w:r w:rsidRPr="00D44ED3">
        <w:rPr>
          <w:rFonts w:ascii="Arial" w:hAnsi="Arial" w:cs="Arial"/>
          <w:b/>
          <w:bCs/>
          <w:i/>
          <w:iCs/>
          <w:lang w:val="en-US"/>
        </w:rPr>
        <w:t xml:space="preserve"> this on their church website.</w:t>
      </w:r>
      <w:r w:rsidRPr="00D44ED3">
        <w:rPr>
          <w:rFonts w:ascii="Arial" w:hAnsi="Arial" w:cs="Arial"/>
          <w:b/>
          <w:bCs/>
          <w:i/>
          <w:iCs/>
        </w:rPr>
        <w:t xml:space="preserve">  </w:t>
      </w:r>
      <w:r w:rsidRPr="00D44ED3">
        <w:rPr>
          <w:rFonts w:ascii="Arial" w:hAnsi="Arial" w:cs="Arial"/>
          <w:b/>
          <w:bCs/>
          <w:i/>
          <w:iCs/>
          <w:lang w:val="en-US"/>
        </w:rPr>
        <w:t xml:space="preserve">General Assembly invites other local churches to make similar affirmations, and to indicate their support to the Offices of the General Assembly as part of the Annual Return for publication on the URC website within the </w:t>
      </w:r>
      <w:r w:rsidRPr="00D44ED3">
        <w:rPr>
          <w:rFonts w:ascii="Arial" w:hAnsi="Arial" w:cs="Arial"/>
          <w:b/>
          <w:bCs/>
          <w:i/>
          <w:iCs/>
          <w:rtl/>
          <w:lang w:val="ar-SA"/>
        </w:rPr>
        <w:t>“</w:t>
      </w:r>
      <w:r w:rsidRPr="00D44ED3">
        <w:rPr>
          <w:rFonts w:ascii="Arial" w:hAnsi="Arial" w:cs="Arial"/>
          <w:b/>
          <w:bCs/>
          <w:i/>
          <w:iCs/>
          <w:lang w:val="en-US"/>
        </w:rPr>
        <w:t>Find a church</w:t>
      </w:r>
      <w:r w:rsidRPr="00D44ED3">
        <w:rPr>
          <w:rFonts w:ascii="Arial" w:hAnsi="Arial" w:cs="Arial"/>
          <w:b/>
          <w:bCs/>
          <w:i/>
          <w:iCs/>
        </w:rPr>
        <w:t xml:space="preserve">” </w:t>
      </w:r>
      <w:r w:rsidRPr="00D44ED3">
        <w:rPr>
          <w:rFonts w:ascii="Arial" w:hAnsi="Arial" w:cs="Arial"/>
          <w:b/>
          <w:bCs/>
          <w:i/>
          <w:iCs/>
          <w:lang w:val="en-US"/>
        </w:rPr>
        <w:t>tool.</w:t>
      </w:r>
    </w:p>
    <w:p w14:paraId="56B435A8" w14:textId="77777777" w:rsidR="00461F3D" w:rsidRPr="00D44ED3" w:rsidRDefault="00461F3D">
      <w:pPr>
        <w:pStyle w:val="Body"/>
        <w:rPr>
          <w:rFonts w:ascii="Arial" w:hAnsi="Arial" w:cs="Arial"/>
        </w:rPr>
      </w:pPr>
    </w:p>
    <w:p w14:paraId="5A7B5EB9" w14:textId="77777777" w:rsidR="00461F3D" w:rsidRPr="00D44ED3" w:rsidRDefault="00461F3D">
      <w:pPr>
        <w:pStyle w:val="Body"/>
        <w:rPr>
          <w:rFonts w:ascii="Arial" w:hAnsi="Arial" w:cs="Arial"/>
        </w:rPr>
      </w:pPr>
    </w:p>
    <w:p w14:paraId="49EDC03D" w14:textId="77777777" w:rsidR="00461F3D" w:rsidRPr="00D44ED3" w:rsidRDefault="008F03EF">
      <w:pPr>
        <w:pStyle w:val="Body"/>
        <w:rPr>
          <w:rFonts w:ascii="Arial" w:hAnsi="Arial" w:cs="Arial"/>
        </w:rPr>
      </w:pPr>
      <w:r w:rsidRPr="00D44ED3">
        <w:rPr>
          <w:rFonts w:ascii="Arial" w:hAnsi="Arial" w:cs="Arial"/>
          <w:b/>
          <w:bCs/>
          <w:lang w:val="en-US"/>
        </w:rPr>
        <w:t xml:space="preserve">Paper P3 The URC’s treatment of ministers arrested for theologically motivated peaceful civil disobedience  </w:t>
      </w:r>
    </w:p>
    <w:p w14:paraId="40F4C69E" w14:textId="77777777" w:rsidR="00461F3D" w:rsidRPr="00D44ED3" w:rsidRDefault="00461F3D">
      <w:pPr>
        <w:pStyle w:val="Body"/>
        <w:rPr>
          <w:rFonts w:ascii="Arial" w:hAnsi="Arial" w:cs="Arial"/>
        </w:rPr>
      </w:pPr>
    </w:p>
    <w:p w14:paraId="097468CE" w14:textId="77777777" w:rsidR="00461F3D" w:rsidRPr="00D44ED3" w:rsidRDefault="008F03EF">
      <w:pPr>
        <w:pStyle w:val="Body"/>
        <w:rPr>
          <w:rFonts w:ascii="Arial" w:hAnsi="Arial" w:cs="Arial"/>
        </w:rPr>
      </w:pPr>
      <w:r w:rsidRPr="00D44ED3">
        <w:rPr>
          <w:rFonts w:ascii="Arial" w:hAnsi="Arial" w:cs="Arial"/>
          <w:lang w:val="en-US"/>
        </w:rPr>
        <w:t xml:space="preserve">This paper was not ready in time to be included in the Book of Reports.  Please check the General Assembly website for this paper.  A small number of paper copies have been provided for those needing these.  </w:t>
      </w:r>
    </w:p>
    <w:p w14:paraId="51E54C4D" w14:textId="77777777" w:rsidR="00461F3D" w:rsidRPr="00D44ED3" w:rsidRDefault="00461F3D">
      <w:pPr>
        <w:pStyle w:val="Body"/>
        <w:rPr>
          <w:rFonts w:ascii="Arial" w:hAnsi="Arial" w:cs="Arial"/>
        </w:rPr>
      </w:pPr>
    </w:p>
    <w:p w14:paraId="64ACF8EB" w14:textId="77777777" w:rsidR="00461F3D" w:rsidRPr="00D44ED3" w:rsidRDefault="00461F3D">
      <w:pPr>
        <w:pStyle w:val="Body"/>
        <w:rPr>
          <w:rFonts w:ascii="Arial" w:hAnsi="Arial" w:cs="Arial"/>
        </w:rPr>
      </w:pPr>
    </w:p>
    <w:p w14:paraId="5AD62C22" w14:textId="77777777" w:rsidR="00461F3D" w:rsidRPr="00D44ED3" w:rsidRDefault="008F03EF">
      <w:pPr>
        <w:pStyle w:val="Body"/>
        <w:rPr>
          <w:rFonts w:ascii="Arial" w:hAnsi="Arial" w:cs="Arial"/>
        </w:rPr>
      </w:pPr>
      <w:r w:rsidRPr="00D44ED3">
        <w:rPr>
          <w:rFonts w:ascii="Arial" w:hAnsi="Arial" w:cs="Arial"/>
          <w:b/>
          <w:bCs/>
          <w:lang w:val="en-US"/>
        </w:rPr>
        <w:t xml:space="preserve">Paper P4 Recognition of Mission Projects in Thames North Synod </w:t>
      </w:r>
    </w:p>
    <w:p w14:paraId="6567E93E" w14:textId="77777777" w:rsidR="00461F3D" w:rsidRPr="00D44ED3" w:rsidRDefault="00461F3D">
      <w:pPr>
        <w:pStyle w:val="Body"/>
        <w:rPr>
          <w:rFonts w:ascii="Arial" w:hAnsi="Arial" w:cs="Arial"/>
        </w:rPr>
      </w:pPr>
    </w:p>
    <w:p w14:paraId="5E6BE802" w14:textId="77777777" w:rsidR="00461F3D" w:rsidRPr="00D44ED3" w:rsidRDefault="008F03EF">
      <w:pPr>
        <w:pStyle w:val="Body"/>
        <w:rPr>
          <w:rFonts w:ascii="Arial" w:hAnsi="Arial" w:cs="Arial"/>
        </w:rPr>
      </w:pPr>
      <w:r w:rsidRPr="00D44ED3">
        <w:rPr>
          <w:rFonts w:ascii="Arial" w:hAnsi="Arial" w:cs="Arial"/>
          <w:lang w:val="en-US"/>
        </w:rPr>
        <w:t xml:space="preserve">Thames North Synod request that this paper and its accompanying resolutions (56, 57, 58, 59) be withdrawn to enable the Faith in Action and Ministries committees to do more work about all aspects of Mission Projects.   </w:t>
      </w:r>
    </w:p>
    <w:p w14:paraId="6CB0718F" w14:textId="77777777" w:rsidR="00461F3D" w:rsidRPr="00D44ED3" w:rsidRDefault="00461F3D">
      <w:pPr>
        <w:pStyle w:val="Body"/>
        <w:rPr>
          <w:rFonts w:ascii="Arial" w:hAnsi="Arial" w:cs="Arial"/>
        </w:rPr>
      </w:pPr>
    </w:p>
    <w:p w14:paraId="48017D2D" w14:textId="77777777" w:rsidR="00461F3D" w:rsidRPr="00D44ED3" w:rsidRDefault="00461F3D">
      <w:pPr>
        <w:pStyle w:val="Body"/>
        <w:rPr>
          <w:rFonts w:ascii="Arial" w:hAnsi="Arial" w:cs="Arial"/>
        </w:rPr>
      </w:pPr>
    </w:p>
    <w:p w14:paraId="7C2BF57F" w14:textId="77777777" w:rsidR="00461F3D" w:rsidRPr="00D44ED3" w:rsidRDefault="008F03EF">
      <w:pPr>
        <w:pStyle w:val="Body"/>
        <w:rPr>
          <w:rFonts w:ascii="Arial" w:hAnsi="Arial" w:cs="Arial"/>
        </w:rPr>
      </w:pPr>
      <w:r w:rsidRPr="00D44ED3">
        <w:rPr>
          <w:rFonts w:ascii="Arial" w:hAnsi="Arial" w:cs="Arial"/>
          <w:b/>
          <w:bCs/>
          <w:lang w:val="en-US"/>
        </w:rPr>
        <w:t xml:space="preserve">Late Paper - Paper Q1 Response to the impact of single-sex court rulings on transgender people and their communities </w:t>
      </w:r>
    </w:p>
    <w:p w14:paraId="3D75F449" w14:textId="77777777" w:rsidR="00461F3D" w:rsidRPr="00D44ED3" w:rsidRDefault="00461F3D">
      <w:pPr>
        <w:pStyle w:val="Body"/>
        <w:rPr>
          <w:rFonts w:ascii="Arial" w:hAnsi="Arial" w:cs="Arial"/>
        </w:rPr>
      </w:pPr>
    </w:p>
    <w:p w14:paraId="712964C4" w14:textId="77777777" w:rsidR="00461F3D" w:rsidRPr="00D44ED3" w:rsidRDefault="008F03EF">
      <w:pPr>
        <w:pStyle w:val="Body"/>
        <w:rPr>
          <w:rFonts w:ascii="Arial" w:hAnsi="Arial" w:cs="Arial"/>
        </w:rPr>
      </w:pPr>
      <w:r w:rsidRPr="00D44ED3">
        <w:rPr>
          <w:rFonts w:ascii="Arial" w:hAnsi="Arial" w:cs="Arial"/>
          <w:lang w:val="en-US"/>
        </w:rPr>
        <w:t xml:space="preserve">This is available on the website.  A small number of paper copies have been provided for those needing these.  </w:t>
      </w:r>
    </w:p>
    <w:p w14:paraId="5C0BA1A5" w14:textId="77777777" w:rsidR="00461F3D" w:rsidRPr="00D44ED3" w:rsidRDefault="00461F3D">
      <w:pPr>
        <w:pStyle w:val="Body"/>
        <w:rPr>
          <w:rFonts w:ascii="Arial" w:hAnsi="Arial" w:cs="Arial"/>
        </w:rPr>
      </w:pPr>
    </w:p>
    <w:p w14:paraId="45452D41" w14:textId="77777777" w:rsidR="00461F3D" w:rsidRPr="00D44ED3" w:rsidRDefault="00461F3D">
      <w:pPr>
        <w:pStyle w:val="Body"/>
        <w:rPr>
          <w:rFonts w:ascii="Arial" w:hAnsi="Arial" w:cs="Arial"/>
        </w:rPr>
      </w:pPr>
    </w:p>
    <w:p w14:paraId="09E5E930" w14:textId="77777777" w:rsidR="00461F3D" w:rsidRPr="00D44ED3" w:rsidRDefault="008F03EF">
      <w:pPr>
        <w:pStyle w:val="Body"/>
        <w:rPr>
          <w:rFonts w:ascii="Arial" w:hAnsi="Arial" w:cs="Arial"/>
          <w:b/>
          <w:bCs/>
        </w:rPr>
      </w:pPr>
      <w:r w:rsidRPr="00D44ED3">
        <w:rPr>
          <w:rFonts w:ascii="Arial" w:hAnsi="Arial" w:cs="Arial"/>
          <w:b/>
          <w:bCs/>
          <w:lang w:val="en-US"/>
        </w:rPr>
        <w:t xml:space="preserve">Photography Notice </w:t>
      </w:r>
      <w:r w:rsidRPr="00D44ED3">
        <w:rPr>
          <w:rFonts w:ascii="Arial" w:hAnsi="Arial" w:cs="Arial"/>
          <w:b/>
          <w:bCs/>
        </w:rPr>
        <w:t xml:space="preserve">– </w:t>
      </w:r>
      <w:r w:rsidRPr="00D44ED3">
        <w:rPr>
          <w:rFonts w:ascii="Arial" w:hAnsi="Arial" w:cs="Arial"/>
          <w:b/>
          <w:bCs/>
          <w:lang w:val="en-US"/>
        </w:rPr>
        <w:t>United Reformed Church General Assembly</w:t>
      </w:r>
    </w:p>
    <w:p w14:paraId="542F905B" w14:textId="77777777" w:rsidR="00461F3D" w:rsidRPr="00D44ED3" w:rsidRDefault="00461F3D">
      <w:pPr>
        <w:pStyle w:val="Body"/>
        <w:rPr>
          <w:rFonts w:ascii="Arial" w:hAnsi="Arial" w:cs="Arial"/>
        </w:rPr>
      </w:pPr>
    </w:p>
    <w:p w14:paraId="3FC1DC8F" w14:textId="77777777" w:rsidR="00461F3D" w:rsidRPr="00D44ED3" w:rsidRDefault="008F03EF">
      <w:pPr>
        <w:pStyle w:val="Body"/>
        <w:rPr>
          <w:rFonts w:ascii="Arial" w:hAnsi="Arial" w:cs="Arial"/>
        </w:rPr>
      </w:pPr>
      <w:r w:rsidRPr="00D44ED3">
        <w:rPr>
          <w:rFonts w:ascii="Arial" w:hAnsi="Arial" w:cs="Arial"/>
          <w:lang w:val="en-US"/>
        </w:rPr>
        <w:t>We have designated Assembly photographers and videographers who will be taking photographs throughout this General Assembly for use in church communications—including articles, news items, social media, and YouTube clips—solely for non-commercial, and church-related purposes. These photos may be used in the coming years.</w:t>
      </w:r>
      <w:r w:rsidRPr="00D44ED3">
        <w:rPr>
          <w:rFonts w:ascii="Arial" w:hAnsi="Arial" w:cs="Arial"/>
        </w:rPr>
        <w:t> </w:t>
      </w:r>
    </w:p>
    <w:p w14:paraId="0B372A33" w14:textId="77777777" w:rsidR="00461F3D" w:rsidRPr="00D44ED3" w:rsidRDefault="00461F3D">
      <w:pPr>
        <w:pStyle w:val="Body"/>
        <w:rPr>
          <w:rFonts w:ascii="Arial" w:hAnsi="Arial" w:cs="Arial"/>
        </w:rPr>
      </w:pPr>
    </w:p>
    <w:p w14:paraId="5E5AAE9B" w14:textId="77777777" w:rsidR="00461F3D" w:rsidRPr="00D44ED3" w:rsidRDefault="008F03EF">
      <w:pPr>
        <w:pStyle w:val="Body"/>
        <w:rPr>
          <w:rFonts w:ascii="Arial" w:hAnsi="Arial" w:cs="Arial"/>
        </w:rPr>
      </w:pPr>
      <w:r w:rsidRPr="00D44ED3">
        <w:rPr>
          <w:rFonts w:ascii="Arial" w:hAnsi="Arial" w:cs="Arial"/>
          <w:lang w:val="en-US"/>
        </w:rPr>
        <w:t>If you prefer not to be included in any photographs used for these purposes, please fill out an opt-out form available at the Comms table or speak to a member of the communications team.</w:t>
      </w:r>
    </w:p>
    <w:p w14:paraId="57E96678" w14:textId="77777777" w:rsidR="00461F3D" w:rsidRPr="00D44ED3" w:rsidRDefault="00461F3D">
      <w:pPr>
        <w:pStyle w:val="Body"/>
        <w:rPr>
          <w:rFonts w:ascii="Arial" w:hAnsi="Arial" w:cs="Arial"/>
        </w:rPr>
      </w:pPr>
    </w:p>
    <w:p w14:paraId="300CF498" w14:textId="77777777" w:rsidR="00461F3D" w:rsidRPr="00D44ED3" w:rsidRDefault="008F03EF">
      <w:pPr>
        <w:pStyle w:val="Body"/>
        <w:rPr>
          <w:rFonts w:ascii="Arial" w:hAnsi="Arial" w:cs="Arial"/>
        </w:rPr>
      </w:pPr>
      <w:r w:rsidRPr="00D44ED3">
        <w:rPr>
          <w:rFonts w:ascii="Arial" w:hAnsi="Arial" w:cs="Arial"/>
          <w:lang w:val="en-US"/>
        </w:rPr>
        <w:t>Your privacy is important to us, and we will respect your wishes.</w:t>
      </w:r>
    </w:p>
    <w:p w14:paraId="7C102D61" w14:textId="77777777" w:rsidR="00461F3D" w:rsidRPr="00D44ED3" w:rsidRDefault="00461F3D">
      <w:pPr>
        <w:pStyle w:val="Body"/>
        <w:rPr>
          <w:rFonts w:ascii="Arial" w:hAnsi="Arial" w:cs="Arial"/>
        </w:rPr>
      </w:pPr>
    </w:p>
    <w:p w14:paraId="13A9CAFE" w14:textId="77777777" w:rsidR="00461F3D" w:rsidRPr="00D44ED3" w:rsidRDefault="008F03EF">
      <w:pPr>
        <w:pStyle w:val="Body"/>
        <w:rPr>
          <w:rFonts w:ascii="Arial" w:hAnsi="Arial" w:cs="Arial"/>
        </w:rPr>
      </w:pPr>
      <w:r w:rsidRPr="00D44ED3">
        <w:rPr>
          <w:rFonts w:ascii="Arial" w:hAnsi="Arial" w:cs="Arial"/>
          <w:lang w:val="en-US"/>
        </w:rPr>
        <w:t>Thank you for your cooperation.</w:t>
      </w:r>
    </w:p>
    <w:p w14:paraId="73DD2359" w14:textId="77777777" w:rsidR="00461F3D" w:rsidRPr="00D44ED3" w:rsidRDefault="00461F3D">
      <w:pPr>
        <w:pStyle w:val="Body"/>
        <w:rPr>
          <w:rFonts w:ascii="Arial" w:hAnsi="Arial" w:cs="Arial"/>
        </w:rPr>
      </w:pPr>
    </w:p>
    <w:p w14:paraId="05A20C90" w14:textId="77777777" w:rsidR="00461F3D" w:rsidRPr="00D44ED3" w:rsidRDefault="00461F3D">
      <w:pPr>
        <w:pStyle w:val="Body"/>
        <w:rPr>
          <w:rFonts w:ascii="Arial" w:hAnsi="Arial" w:cs="Arial"/>
        </w:rPr>
      </w:pPr>
    </w:p>
    <w:p w14:paraId="34C8B446" w14:textId="77777777" w:rsidR="00461F3D" w:rsidRPr="00D44ED3" w:rsidRDefault="00461F3D">
      <w:pPr>
        <w:pStyle w:val="Body"/>
        <w:rPr>
          <w:rFonts w:ascii="Arial" w:hAnsi="Arial" w:cs="Arial"/>
        </w:rPr>
      </w:pPr>
    </w:p>
    <w:p w14:paraId="12B8B19B" w14:textId="77777777" w:rsidR="00461F3D" w:rsidRPr="00D44ED3" w:rsidRDefault="00461F3D">
      <w:pPr>
        <w:pStyle w:val="Body"/>
        <w:rPr>
          <w:rFonts w:ascii="Arial" w:hAnsi="Arial" w:cs="Arial"/>
        </w:rPr>
      </w:pPr>
    </w:p>
    <w:p w14:paraId="5282486C" w14:textId="77777777" w:rsidR="00461F3D" w:rsidRPr="00D44ED3" w:rsidRDefault="00461F3D">
      <w:pPr>
        <w:pStyle w:val="Body"/>
        <w:rPr>
          <w:rFonts w:ascii="Arial" w:hAnsi="Arial" w:cs="Arial"/>
        </w:rPr>
      </w:pPr>
    </w:p>
    <w:p w14:paraId="6B212B27" w14:textId="77777777" w:rsidR="00461F3D" w:rsidRPr="00D44ED3" w:rsidRDefault="00461F3D">
      <w:pPr>
        <w:pStyle w:val="Body"/>
        <w:rPr>
          <w:rFonts w:ascii="Arial" w:hAnsi="Arial" w:cs="Arial"/>
        </w:rPr>
      </w:pPr>
    </w:p>
    <w:p w14:paraId="728161CA" w14:textId="77777777" w:rsidR="00461F3D" w:rsidRPr="00D44ED3" w:rsidRDefault="00461F3D">
      <w:pPr>
        <w:pStyle w:val="Body"/>
        <w:rPr>
          <w:rFonts w:ascii="Arial" w:hAnsi="Arial" w:cs="Arial"/>
        </w:rPr>
      </w:pPr>
    </w:p>
    <w:p w14:paraId="68916E81" w14:textId="77777777" w:rsidR="00461F3D" w:rsidRPr="00D44ED3" w:rsidRDefault="00461F3D">
      <w:pPr>
        <w:pStyle w:val="Body"/>
        <w:rPr>
          <w:rFonts w:ascii="Arial" w:hAnsi="Arial" w:cs="Arial"/>
        </w:rPr>
      </w:pPr>
    </w:p>
    <w:p w14:paraId="2E4928E6" w14:textId="77777777" w:rsidR="00461F3D" w:rsidRPr="00D44ED3" w:rsidRDefault="00461F3D">
      <w:pPr>
        <w:pStyle w:val="Body"/>
        <w:rPr>
          <w:rFonts w:ascii="Arial" w:hAnsi="Arial" w:cs="Arial"/>
        </w:rPr>
      </w:pPr>
    </w:p>
    <w:p w14:paraId="47B2D7D2" w14:textId="77777777" w:rsidR="00461F3D" w:rsidRPr="00D44ED3" w:rsidRDefault="00461F3D">
      <w:pPr>
        <w:pStyle w:val="Body"/>
        <w:rPr>
          <w:rFonts w:ascii="Arial" w:hAnsi="Arial" w:cs="Arial"/>
        </w:rPr>
      </w:pPr>
    </w:p>
    <w:p w14:paraId="330E6C15" w14:textId="77777777" w:rsidR="00461F3D" w:rsidRPr="00D44ED3" w:rsidRDefault="00461F3D">
      <w:pPr>
        <w:pStyle w:val="Body"/>
        <w:rPr>
          <w:rFonts w:ascii="Arial" w:hAnsi="Arial" w:cs="Arial"/>
        </w:rPr>
      </w:pPr>
    </w:p>
    <w:sectPr w:rsidR="00461F3D" w:rsidRPr="00D44ED3">
      <w:headerReference w:type="default" r:id="rId9"/>
      <w:footerReference w:type="default" r:id="rId10"/>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79A1F" w14:textId="77777777" w:rsidR="008F03EF" w:rsidRDefault="008F03EF">
      <w:r>
        <w:separator/>
      </w:r>
    </w:p>
  </w:endnote>
  <w:endnote w:type="continuationSeparator" w:id="0">
    <w:p w14:paraId="65662158" w14:textId="77777777" w:rsidR="008F03EF" w:rsidRDefault="008F0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4FAB" w14:textId="77777777" w:rsidR="00461F3D" w:rsidRDefault="008F03EF">
    <w:pPr>
      <w:pStyle w:val="Footer"/>
      <w:jc w:val="right"/>
    </w:pPr>
    <w:r>
      <w:rPr>
        <w:rFonts w:ascii="Arial" w:hAnsi="Arial"/>
        <w:color w:val="ED7D31"/>
        <w:sz w:val="24"/>
        <w:szCs w:val="24"/>
        <w:u w:color="ED7D31"/>
      </w:rPr>
      <w:fldChar w:fldCharType="begin"/>
    </w:r>
    <w:r>
      <w:rPr>
        <w:rFonts w:ascii="Arial" w:hAnsi="Arial"/>
        <w:color w:val="ED7D31"/>
        <w:sz w:val="24"/>
        <w:szCs w:val="24"/>
        <w:u w:color="ED7D31"/>
      </w:rPr>
      <w:instrText xml:space="preserve"> PAGE </w:instrText>
    </w:r>
    <w:r>
      <w:rPr>
        <w:rFonts w:ascii="Arial" w:hAnsi="Arial"/>
        <w:color w:val="ED7D31"/>
        <w:sz w:val="24"/>
        <w:szCs w:val="24"/>
        <w:u w:color="ED7D31"/>
      </w:rPr>
      <w:fldChar w:fldCharType="separate"/>
    </w:r>
    <w:r w:rsidR="00D44ED3">
      <w:rPr>
        <w:rFonts w:ascii="Arial" w:hAnsi="Arial"/>
        <w:noProof/>
        <w:color w:val="ED7D31"/>
        <w:sz w:val="24"/>
        <w:szCs w:val="24"/>
        <w:u w:color="ED7D31"/>
      </w:rPr>
      <w:t>1</w:t>
    </w:r>
    <w:r>
      <w:rPr>
        <w:rFonts w:ascii="Arial" w:hAnsi="Arial"/>
        <w:color w:val="ED7D31"/>
        <w:sz w:val="24"/>
        <w:szCs w:val="24"/>
        <w:u w:color="ED7D3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BCC0" w14:textId="77777777" w:rsidR="008F03EF" w:rsidRDefault="008F03EF">
      <w:r>
        <w:separator/>
      </w:r>
    </w:p>
  </w:footnote>
  <w:footnote w:type="continuationSeparator" w:id="0">
    <w:p w14:paraId="06211AFD" w14:textId="77777777" w:rsidR="008F03EF" w:rsidRDefault="008F0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25EA" w14:textId="77777777" w:rsidR="00461F3D" w:rsidRDefault="00461F3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3D"/>
    <w:rsid w:val="000A3B2C"/>
    <w:rsid w:val="00461F3D"/>
    <w:rsid w:val="008F03EF"/>
    <w:rsid w:val="00BD58A6"/>
    <w:rsid w:val="00D44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242566"/>
  <w15:docId w15:val="{840F5F8C-F4B7-4D23-A5BE-22715E50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jc w:val="both"/>
    </w:pPr>
    <w:rPr>
      <w:rFonts w:ascii="Gill Sans MT" w:eastAsia="Gill Sans MT" w:hAnsi="Gill Sans MT" w:cs="Gill Sans MT"/>
      <w:color w:val="000000"/>
      <w:u w:color="000000"/>
      <w:lang w:val="en-US"/>
    </w:rPr>
  </w:style>
  <w:style w:type="paragraph" w:customStyle="1" w:styleId="Body">
    <w:name w:val="Body"/>
    <w:pPr>
      <w:jc w:val="both"/>
    </w:pPr>
    <w:rPr>
      <w:rFonts w:ascii="Gill Sans MT" w:eastAsia="Gill Sans MT" w:hAnsi="Gill Sans MT" w:cs="Gill Sans MT"/>
      <w:color w:val="000000"/>
      <w:sz w:val="24"/>
      <w:szCs w:val="24"/>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z w:val="24"/>
      <w:szCs w:val="24"/>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rc.org.uk/who-we-are/what-we-do/inter-faith/" TargetMode="External"/><Relationship Id="rId3" Type="http://schemas.openxmlformats.org/officeDocument/2006/relationships/webSettings" Target="webSettings.xml"/><Relationship Id="rId7" Type="http://schemas.openxmlformats.org/officeDocument/2006/relationships/hyperlink" Target="mailto:andy.braunston@urc.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6488</Characters>
  <Application>Microsoft Office Word</Application>
  <DocSecurity>0</DocSecurity>
  <Lines>237</Lines>
  <Paragraphs>77</Paragraphs>
  <ScaleCrop>false</ScaleCrop>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2026-07-03T08:48:00Z</dcterms:created>
</cp:coreProperties>
</file>