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F2508" w14:textId="77777777" w:rsidR="008750ED" w:rsidRDefault="008750ED" w:rsidP="008750ED">
      <w:pPr>
        <w:pStyle w:val="Header"/>
        <w:jc w:val="center"/>
        <w:rPr>
          <w:rFonts w:ascii="Arial" w:hAnsi="Arial" w:cs="Arial"/>
          <w:b/>
          <w:bCs/>
          <w:sz w:val="32"/>
          <w:szCs w:val="32"/>
        </w:rPr>
      </w:pPr>
      <w:r w:rsidRPr="008750ED">
        <w:rPr>
          <w:rFonts w:ascii="Arial" w:hAnsi="Arial" w:cs="Arial"/>
          <w:b/>
          <w:bCs/>
          <w:sz w:val="32"/>
          <w:szCs w:val="32"/>
        </w:rPr>
        <w:t>PART 4: DEALING WITH CHALLENGING BEHAVIOUR</w:t>
      </w:r>
    </w:p>
    <w:p w14:paraId="5ACCEC2E" w14:textId="77777777" w:rsidR="008750ED" w:rsidRPr="008750ED" w:rsidRDefault="008750ED" w:rsidP="008750ED">
      <w:pPr>
        <w:pStyle w:val="Header"/>
        <w:jc w:val="center"/>
        <w:rPr>
          <w:rFonts w:ascii="Arial" w:hAnsi="Arial" w:cs="Arial"/>
          <w:b/>
          <w:bCs/>
          <w:sz w:val="32"/>
          <w:szCs w:val="32"/>
        </w:rPr>
      </w:pPr>
    </w:p>
    <w:p w14:paraId="3F567257" w14:textId="77777777" w:rsidR="006542F8" w:rsidRPr="006C32F5" w:rsidRDefault="006542F8" w:rsidP="006542F8">
      <w:pPr>
        <w:spacing w:after="120" w:line="276" w:lineRule="auto"/>
        <w:ind w:left="10" w:right="143" w:hanging="10"/>
        <w:rPr>
          <w:rFonts w:ascii="Arial" w:eastAsia="Calibri" w:hAnsi="Arial" w:cs="Arial"/>
          <w:color w:val="181717"/>
          <w:sz w:val="24"/>
          <w:szCs w:val="24"/>
          <w:lang w:eastAsia="en-GB"/>
        </w:rPr>
      </w:pPr>
      <w:r w:rsidRPr="006C32F5">
        <w:rPr>
          <w:rFonts w:ascii="Arial" w:eastAsia="Ebrima" w:hAnsi="Arial" w:cs="Arial"/>
          <w:color w:val="000000"/>
          <w:sz w:val="24"/>
          <w:szCs w:val="24"/>
          <w:lang w:eastAsia="en-GB"/>
        </w:rPr>
        <w:t xml:space="preserve">When it comes to managing behaviour, it is always better and usually easier to pre-empt difficult situations than to deal with them when things go wrong – like doing a risk assessment. </w:t>
      </w:r>
    </w:p>
    <w:p w14:paraId="726D59BB" w14:textId="2991DCBC" w:rsidR="006542F8" w:rsidRPr="006C32F5" w:rsidRDefault="006542F8" w:rsidP="006542F8">
      <w:pPr>
        <w:spacing w:after="120" w:line="276" w:lineRule="auto"/>
        <w:ind w:left="20" w:right="143" w:hanging="10"/>
        <w:rPr>
          <w:rFonts w:ascii="Arial" w:eastAsia="Ebrima" w:hAnsi="Arial" w:cs="Arial"/>
          <w:color w:val="000000"/>
          <w:sz w:val="24"/>
          <w:szCs w:val="24"/>
          <w:lang w:eastAsia="en-GB"/>
        </w:rPr>
      </w:pPr>
      <w:r w:rsidRPr="006C32F5">
        <w:rPr>
          <w:rFonts w:ascii="Arial" w:eastAsia="Calibri" w:hAnsi="Arial" w:cs="Arial"/>
          <w:noProof/>
          <w:color w:val="000000"/>
          <w:sz w:val="24"/>
          <w:szCs w:val="24"/>
          <w:lang w:eastAsia="en-GB"/>
        </w:rPr>
        <mc:AlternateContent>
          <mc:Choice Requires="wpg">
            <w:drawing>
              <wp:anchor distT="0" distB="0" distL="114300" distR="114300" simplePos="0" relativeHeight="251659264" behindDoc="0" locked="0" layoutInCell="1" allowOverlap="1" wp14:anchorId="7451BDE3" wp14:editId="7EEE9277">
                <wp:simplePos x="0" y="0"/>
                <wp:positionH relativeFrom="page">
                  <wp:posOffset>4059400</wp:posOffset>
                </wp:positionH>
                <wp:positionV relativeFrom="page">
                  <wp:posOffset>0</wp:posOffset>
                </wp:positionV>
                <wp:extent cx="3175" cy="146053"/>
                <wp:effectExtent l="0" t="0" r="0" b="0"/>
                <wp:wrapTopAndBottom/>
                <wp:docPr id="254425" name="Group 254425"/>
                <wp:cNvGraphicFramePr/>
                <a:graphic xmlns:a="http://schemas.openxmlformats.org/drawingml/2006/main">
                  <a:graphicData uri="http://schemas.microsoft.com/office/word/2010/wordprocessingGroup">
                    <wpg:wgp>
                      <wpg:cNvGrpSpPr/>
                      <wpg:grpSpPr>
                        <a:xfrm>
                          <a:off x="0" y="0"/>
                          <a:ext cx="3175" cy="146053"/>
                          <a:chOff x="0" y="0"/>
                          <a:chExt cx="3175" cy="146053"/>
                        </a:xfrm>
                      </wpg:grpSpPr>
                      <wps:wsp>
                        <wps:cNvPr id="3562" name="Shape 3562"/>
                        <wps:cNvSpPr/>
                        <wps:spPr>
                          <a:xfrm>
                            <a:off x="0" y="0"/>
                            <a:ext cx="0" cy="146053"/>
                          </a:xfrm>
                          <a:custGeom>
                            <a:avLst/>
                            <a:gdLst/>
                            <a:ahLst/>
                            <a:cxnLst/>
                            <a:rect l="0" t="0" r="0" b="0"/>
                            <a:pathLst>
                              <a:path h="146053">
                                <a:moveTo>
                                  <a:pt x="0" y="146053"/>
                                </a:moveTo>
                                <a:lnTo>
                                  <a:pt x="0" y="0"/>
                                </a:lnTo>
                              </a:path>
                            </a:pathLst>
                          </a:custGeom>
                          <a:noFill/>
                          <a:ln w="3175" cap="flat" cmpd="sng" algn="ctr">
                            <a:solidFill>
                              <a:srgbClr val="000000"/>
                            </a:solidFill>
                            <a:prstDash val="solid"/>
                            <a:miter lim="127000"/>
                          </a:ln>
                          <a:effectLst/>
                        </wps:spPr>
                        <wps:bodyPr/>
                      </wps:wsp>
                    </wpg:wgp>
                  </a:graphicData>
                </a:graphic>
              </wp:anchor>
            </w:drawing>
          </mc:Choice>
          <mc:Fallback>
            <w:pict>
              <v:group w14:anchorId="31C7ED39" id="Group 254425" o:spid="_x0000_s1026" style="position:absolute;margin-left:319.65pt;margin-top:0;width:.25pt;height:11.5pt;z-index:251659264;mso-position-horizontal-relative:page;mso-position-vertical-relative:page" coordsize="3175,146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">
                <v:shape id="Shape 3562" o:spid="_x0000_s1027" style="position:absolute;width:0;height:146053;visibility:visible;mso-wrap-style:square;v-text-anchor:top" coordsize="0,146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" path="m,146053l,e" filled="f" strokeweight=".25pt">
                  <v:stroke miterlimit="83231f" joinstyle="miter"/>
                  <v:path arrowok="t" textboxrect="0,0,0,146053"/>
                </v:shape>
                <w10:wrap type="topAndBottom" anchorx="page" anchory="page"/>
              </v:group>
            </w:pict>
          </mc:Fallback>
        </mc:AlternateContent>
      </w:r>
      <w:r w:rsidRPr="006C32F5">
        <w:rPr>
          <w:rFonts w:ascii="Arial" w:eastAsia="Ebrima" w:hAnsi="Arial" w:cs="Arial"/>
          <w:color w:val="000000"/>
          <w:sz w:val="24"/>
          <w:szCs w:val="24"/>
          <w:lang w:eastAsia="en-GB"/>
        </w:rPr>
        <w:t>Challenging behaviour is nearly always a means of communicating how a child</w:t>
      </w:r>
      <w:r w:rsidR="004666B4" w:rsidRPr="006C32F5">
        <w:rPr>
          <w:rFonts w:ascii="Arial" w:eastAsia="Ebrima" w:hAnsi="Arial" w:cs="Arial"/>
          <w:color w:val="000000"/>
          <w:sz w:val="24"/>
          <w:szCs w:val="24"/>
          <w:lang w:eastAsia="en-GB"/>
        </w:rPr>
        <w:t xml:space="preserve"> or young person</w:t>
      </w:r>
      <w:r w:rsidRPr="006C32F5">
        <w:rPr>
          <w:rFonts w:ascii="Arial" w:eastAsia="Ebrima" w:hAnsi="Arial" w:cs="Arial"/>
          <w:color w:val="000000"/>
          <w:sz w:val="24"/>
          <w:szCs w:val="24"/>
          <w:lang w:eastAsia="en-GB"/>
        </w:rPr>
        <w:t xml:space="preserve"> is feeling or what they want</w:t>
      </w:r>
      <w:r w:rsidR="004666B4" w:rsidRPr="006C32F5">
        <w:rPr>
          <w:rFonts w:ascii="Arial" w:eastAsia="Ebrima" w:hAnsi="Arial" w:cs="Arial"/>
          <w:color w:val="000000"/>
          <w:sz w:val="24"/>
          <w:szCs w:val="24"/>
          <w:lang w:eastAsia="en-GB"/>
        </w:rPr>
        <w:t>/need</w:t>
      </w:r>
      <w:r w:rsidRPr="006C32F5">
        <w:rPr>
          <w:rFonts w:ascii="Arial" w:eastAsia="Ebrima" w:hAnsi="Arial" w:cs="Arial"/>
          <w:color w:val="000000"/>
          <w:sz w:val="24"/>
          <w:szCs w:val="24"/>
          <w:lang w:eastAsia="en-GB"/>
        </w:rPr>
        <w:t xml:space="preserve">. </w:t>
      </w:r>
    </w:p>
    <w:p w14:paraId="68184AE0" w14:textId="05DC3B54" w:rsidR="006542F8" w:rsidRPr="006C32F5" w:rsidRDefault="006542F8" w:rsidP="006542F8">
      <w:pPr>
        <w:spacing w:after="120" w:line="276" w:lineRule="auto"/>
        <w:ind w:left="20" w:right="143" w:hanging="10"/>
        <w:rPr>
          <w:rFonts w:ascii="Arial" w:eastAsia="Ebrima" w:hAnsi="Arial" w:cs="Arial"/>
          <w:color w:val="000000"/>
          <w:sz w:val="24"/>
          <w:szCs w:val="24"/>
          <w:lang w:eastAsia="en-GB"/>
        </w:rPr>
      </w:pPr>
      <w:r w:rsidRPr="006C32F5">
        <w:rPr>
          <w:rFonts w:ascii="Arial" w:eastAsia="Ebrima" w:hAnsi="Arial" w:cs="Arial"/>
          <w:color w:val="000000"/>
          <w:sz w:val="24"/>
          <w:szCs w:val="24"/>
          <w:lang w:eastAsia="en-GB"/>
        </w:rPr>
        <w:t xml:space="preserve">Sometimes a </w:t>
      </w:r>
      <w:r w:rsidR="007C1437" w:rsidRPr="006C32F5">
        <w:rPr>
          <w:rFonts w:ascii="Arial" w:eastAsia="Ebrima" w:hAnsi="Arial" w:cs="Arial"/>
          <w:color w:val="000000"/>
          <w:sz w:val="24"/>
          <w:szCs w:val="24"/>
          <w:lang w:eastAsia="en-GB"/>
        </w:rPr>
        <w:t>young person</w:t>
      </w:r>
      <w:r w:rsidRPr="006C32F5">
        <w:rPr>
          <w:rFonts w:ascii="Arial" w:eastAsia="Ebrima" w:hAnsi="Arial" w:cs="Arial"/>
          <w:color w:val="000000"/>
          <w:sz w:val="24"/>
          <w:szCs w:val="24"/>
          <w:lang w:eastAsia="en-GB"/>
        </w:rPr>
        <w:t xml:space="preserve"> may need –</w:t>
      </w:r>
    </w:p>
    <w:p w14:paraId="06FD5B9B" w14:textId="77777777" w:rsidR="006542F8" w:rsidRPr="006C32F5" w:rsidRDefault="006542F8" w:rsidP="006542F8">
      <w:pPr>
        <w:pStyle w:val="ListParagraph"/>
        <w:numPr>
          <w:ilvl w:val="0"/>
          <w:numId w:val="1"/>
        </w:numPr>
        <w:spacing w:after="120" w:line="276" w:lineRule="auto"/>
        <w:ind w:right="143"/>
        <w:rPr>
          <w:rFonts w:ascii="Arial" w:eastAsia="Ebrima" w:hAnsi="Arial" w:cs="Arial"/>
          <w:color w:val="000000"/>
          <w:sz w:val="24"/>
          <w:szCs w:val="24"/>
          <w:lang w:eastAsia="en-GB"/>
        </w:rPr>
      </w:pPr>
      <w:r w:rsidRPr="006C32F5">
        <w:rPr>
          <w:rFonts w:ascii="Arial" w:eastAsia="Ebrima" w:hAnsi="Arial" w:cs="Arial"/>
          <w:color w:val="000000"/>
          <w:sz w:val="24"/>
          <w:szCs w:val="24"/>
          <w:lang w:eastAsia="en-GB"/>
        </w:rPr>
        <w:t xml:space="preserve">a change of activity </w:t>
      </w:r>
    </w:p>
    <w:p w14:paraId="40AFEFD2" w14:textId="3A4AD7C2" w:rsidR="006542F8" w:rsidRPr="006C32F5" w:rsidRDefault="006542F8" w:rsidP="006542F8">
      <w:pPr>
        <w:pStyle w:val="ListParagraph"/>
        <w:numPr>
          <w:ilvl w:val="0"/>
          <w:numId w:val="1"/>
        </w:numPr>
        <w:spacing w:after="120" w:line="276" w:lineRule="auto"/>
        <w:ind w:right="143"/>
        <w:rPr>
          <w:rFonts w:ascii="Arial" w:eastAsia="Ebrima" w:hAnsi="Arial" w:cs="Arial"/>
          <w:color w:val="000000"/>
          <w:sz w:val="24"/>
          <w:szCs w:val="24"/>
          <w:lang w:eastAsia="en-GB"/>
        </w:rPr>
      </w:pPr>
      <w:r w:rsidRPr="006C32F5">
        <w:rPr>
          <w:rFonts w:ascii="Arial" w:eastAsia="Ebrima" w:hAnsi="Arial" w:cs="Arial"/>
          <w:color w:val="000000"/>
          <w:sz w:val="24"/>
          <w:szCs w:val="24"/>
          <w:lang w:eastAsia="en-GB"/>
        </w:rPr>
        <w:t>a change of person</w:t>
      </w:r>
    </w:p>
    <w:p w14:paraId="38903311" w14:textId="6443FF99" w:rsidR="006542F8" w:rsidRPr="006C32F5" w:rsidRDefault="006542F8" w:rsidP="006542F8">
      <w:pPr>
        <w:pStyle w:val="ListParagraph"/>
        <w:numPr>
          <w:ilvl w:val="0"/>
          <w:numId w:val="1"/>
        </w:numPr>
        <w:spacing w:after="120" w:line="276" w:lineRule="auto"/>
        <w:ind w:right="143"/>
        <w:rPr>
          <w:rFonts w:ascii="Arial" w:eastAsia="Ebrima" w:hAnsi="Arial" w:cs="Arial"/>
          <w:color w:val="000000"/>
          <w:sz w:val="24"/>
          <w:szCs w:val="24"/>
          <w:lang w:eastAsia="en-GB"/>
        </w:rPr>
      </w:pPr>
      <w:r w:rsidRPr="006C32F5">
        <w:rPr>
          <w:rFonts w:ascii="Arial" w:eastAsia="Ebrima" w:hAnsi="Arial" w:cs="Arial"/>
          <w:color w:val="000000"/>
          <w:sz w:val="24"/>
          <w:szCs w:val="24"/>
          <w:lang w:eastAsia="en-GB"/>
        </w:rPr>
        <w:t xml:space="preserve">a chance to move away from too much noise or bright lights etc </w:t>
      </w:r>
    </w:p>
    <w:p w14:paraId="0F03DC9C" w14:textId="7081A2F5" w:rsidR="006542F8" w:rsidRPr="006C32F5" w:rsidRDefault="006542F8" w:rsidP="006542F8">
      <w:pPr>
        <w:spacing w:after="120" w:line="276" w:lineRule="auto"/>
        <w:ind w:left="10" w:right="143"/>
        <w:rPr>
          <w:rFonts w:ascii="Arial" w:eastAsia="Calibri" w:hAnsi="Arial" w:cs="Arial"/>
          <w:color w:val="181717"/>
          <w:sz w:val="24"/>
          <w:szCs w:val="24"/>
          <w:lang w:eastAsia="en-GB"/>
        </w:rPr>
      </w:pPr>
      <w:r w:rsidRPr="006C32F5">
        <w:rPr>
          <w:rFonts w:ascii="Arial" w:eastAsia="Ebrima" w:hAnsi="Arial" w:cs="Arial"/>
          <w:color w:val="000000"/>
          <w:sz w:val="24"/>
          <w:szCs w:val="24"/>
          <w:lang w:eastAsia="en-GB"/>
        </w:rPr>
        <w:t xml:space="preserve">Some </w:t>
      </w:r>
      <w:r w:rsidR="007C1437" w:rsidRPr="006C32F5">
        <w:rPr>
          <w:rFonts w:ascii="Arial" w:eastAsia="Ebrima" w:hAnsi="Arial" w:cs="Arial"/>
          <w:color w:val="000000"/>
          <w:sz w:val="24"/>
          <w:szCs w:val="24"/>
          <w:lang w:eastAsia="en-GB"/>
        </w:rPr>
        <w:t>young people</w:t>
      </w:r>
      <w:r w:rsidRPr="006C32F5">
        <w:rPr>
          <w:rFonts w:ascii="Arial" w:eastAsia="Ebrima" w:hAnsi="Arial" w:cs="Arial"/>
          <w:color w:val="000000"/>
          <w:sz w:val="24"/>
          <w:szCs w:val="24"/>
          <w:lang w:eastAsia="en-GB"/>
        </w:rPr>
        <w:t xml:space="preserve"> may be feeling hungry or thirsty or tired, confused or anxious or out of their depth, and disguise this by exhibiting challenging behaviour. </w:t>
      </w:r>
    </w:p>
    <w:p w14:paraId="22330073" w14:textId="7F0DDDFA" w:rsidR="006542F8" w:rsidRPr="006C32F5" w:rsidRDefault="006542F8" w:rsidP="006542F8">
      <w:pPr>
        <w:spacing w:after="120" w:line="276" w:lineRule="auto"/>
        <w:ind w:left="20" w:right="143" w:hanging="10"/>
        <w:rPr>
          <w:rFonts w:ascii="Arial" w:eastAsia="Ebrima" w:hAnsi="Arial" w:cs="Arial"/>
          <w:color w:val="000000"/>
          <w:sz w:val="24"/>
          <w:szCs w:val="24"/>
          <w:lang w:eastAsia="en-GB"/>
        </w:rPr>
      </w:pPr>
      <w:r w:rsidRPr="006C32F5">
        <w:rPr>
          <w:rFonts w:ascii="Arial" w:eastAsia="Ebrima" w:hAnsi="Arial" w:cs="Arial"/>
          <w:color w:val="000000"/>
          <w:sz w:val="24"/>
          <w:szCs w:val="24"/>
          <w:lang w:eastAsia="en-GB"/>
        </w:rPr>
        <w:t xml:space="preserve">Leaders get to know the </w:t>
      </w:r>
      <w:r w:rsidR="007C1437" w:rsidRPr="006C32F5">
        <w:rPr>
          <w:rFonts w:ascii="Arial" w:eastAsia="Ebrima" w:hAnsi="Arial" w:cs="Arial"/>
          <w:color w:val="000000"/>
          <w:sz w:val="24"/>
          <w:szCs w:val="24"/>
          <w:lang w:eastAsia="en-GB"/>
        </w:rPr>
        <w:t>young people</w:t>
      </w:r>
      <w:r w:rsidRPr="006C32F5">
        <w:rPr>
          <w:rFonts w:ascii="Arial" w:eastAsia="Ebrima" w:hAnsi="Arial" w:cs="Arial"/>
          <w:color w:val="000000"/>
          <w:sz w:val="24"/>
          <w:szCs w:val="24"/>
          <w:lang w:eastAsia="en-GB"/>
        </w:rPr>
        <w:t xml:space="preserve"> in their care and can spot when some get a little twitchy. You will soon learn what works best for</w:t>
      </w:r>
      <w:r w:rsidR="00CB68D1">
        <w:rPr>
          <w:rFonts w:ascii="Arial" w:eastAsia="Ebrima" w:hAnsi="Arial" w:cs="Arial"/>
          <w:color w:val="000000"/>
          <w:sz w:val="24"/>
          <w:szCs w:val="24"/>
          <w:lang w:eastAsia="en-GB"/>
        </w:rPr>
        <w:t xml:space="preserve"> </w:t>
      </w:r>
      <w:r w:rsidR="00CB68D1" w:rsidRPr="00CB68D1">
        <w:rPr>
          <w:rFonts w:ascii="Arial" w:eastAsia="Ebrima" w:hAnsi="Arial" w:cs="Arial"/>
          <w:color w:val="000000"/>
          <w:sz w:val="24"/>
          <w:szCs w:val="24"/>
          <w:lang w:eastAsia="en-GB"/>
        </w:rPr>
        <w:t>each young person</w:t>
      </w:r>
      <w:r w:rsidR="00CB68D1">
        <w:rPr>
          <w:rFonts w:ascii="Arial" w:eastAsia="Ebrima" w:hAnsi="Arial" w:cs="Arial"/>
          <w:color w:val="000000"/>
          <w:sz w:val="24"/>
          <w:szCs w:val="24"/>
          <w:lang w:eastAsia="en-GB"/>
        </w:rPr>
        <w:t>.</w:t>
      </w:r>
      <w:r w:rsidRPr="006C32F5">
        <w:rPr>
          <w:rFonts w:ascii="Arial" w:eastAsia="Ebrima" w:hAnsi="Arial" w:cs="Arial"/>
          <w:color w:val="000000"/>
          <w:sz w:val="24"/>
          <w:szCs w:val="24"/>
          <w:lang w:eastAsia="en-GB"/>
        </w:rPr>
        <w:t xml:space="preserve"> </w:t>
      </w:r>
    </w:p>
    <w:p w14:paraId="19A502F6" w14:textId="3B70EBC1" w:rsidR="006542F8" w:rsidRPr="006C32F5" w:rsidRDefault="006542F8" w:rsidP="006542F8">
      <w:pPr>
        <w:spacing w:after="120" w:line="276" w:lineRule="auto"/>
        <w:ind w:left="20" w:right="143" w:hanging="10"/>
        <w:rPr>
          <w:rFonts w:ascii="Arial" w:eastAsia="Ebrima" w:hAnsi="Arial" w:cs="Arial"/>
          <w:color w:val="000000"/>
          <w:sz w:val="24"/>
          <w:szCs w:val="24"/>
          <w:lang w:eastAsia="en-GB"/>
        </w:rPr>
      </w:pPr>
      <w:r w:rsidRPr="006C32F5">
        <w:rPr>
          <w:rFonts w:ascii="Arial" w:eastAsia="Ebrima" w:hAnsi="Arial" w:cs="Arial"/>
          <w:color w:val="000000"/>
          <w:sz w:val="24"/>
          <w:szCs w:val="24"/>
          <w:lang w:eastAsia="en-GB"/>
        </w:rPr>
        <w:t xml:space="preserve">Distraction is often the key. Asking them to help with a job is always a good way to deal with </w:t>
      </w:r>
      <w:r w:rsidR="00CB68D1" w:rsidRPr="006C32F5">
        <w:rPr>
          <w:rFonts w:ascii="Arial" w:eastAsia="Ebrima" w:hAnsi="Arial" w:cs="Arial"/>
          <w:color w:val="000000"/>
          <w:sz w:val="24"/>
          <w:szCs w:val="24"/>
          <w:lang w:eastAsia="en-GB"/>
        </w:rPr>
        <w:t>this</w:t>
      </w:r>
      <w:r w:rsidR="00CB68D1">
        <w:rPr>
          <w:rFonts w:ascii="Arial" w:eastAsia="Ebrima" w:hAnsi="Arial" w:cs="Arial"/>
          <w:color w:val="000000"/>
          <w:sz w:val="24"/>
          <w:szCs w:val="24"/>
          <w:lang w:eastAsia="en-GB"/>
        </w:rPr>
        <w:t xml:space="preserve"> or</w:t>
      </w:r>
      <w:r w:rsidRPr="006C32F5">
        <w:rPr>
          <w:rFonts w:ascii="Arial" w:eastAsia="Ebrima" w:hAnsi="Arial" w:cs="Arial"/>
          <w:color w:val="000000"/>
          <w:sz w:val="24"/>
          <w:szCs w:val="24"/>
          <w:lang w:eastAsia="en-GB"/>
        </w:rPr>
        <w:t xml:space="preserve"> taking them aside to do something different for a while. It is fine to give them a drink if they need one. Sometimes they may just need to know what comes next and how long they need to wait. </w:t>
      </w:r>
    </w:p>
    <w:p w14:paraId="6A6F6045" w14:textId="7370FFF2" w:rsidR="006542F8" w:rsidRPr="006C32F5" w:rsidRDefault="006542F8" w:rsidP="006542F8">
      <w:pPr>
        <w:shd w:val="clear" w:color="auto" w:fill="FFFFFF" w:themeFill="background1"/>
        <w:spacing w:after="120" w:line="276" w:lineRule="auto"/>
        <w:ind w:left="20" w:right="143" w:hanging="10"/>
        <w:rPr>
          <w:rFonts w:ascii="Arial" w:eastAsia="Ebrima" w:hAnsi="Arial" w:cs="Arial"/>
          <w:color w:val="000000"/>
          <w:sz w:val="24"/>
          <w:szCs w:val="24"/>
          <w:lang w:eastAsia="en-GB"/>
        </w:rPr>
      </w:pPr>
      <w:r w:rsidRPr="006C32F5">
        <w:rPr>
          <w:rFonts w:ascii="Arial" w:eastAsia="Ebrima" w:hAnsi="Arial" w:cs="Arial"/>
          <w:sz w:val="24"/>
          <w:szCs w:val="24"/>
          <w:lang w:eastAsia="en-GB"/>
        </w:rPr>
        <w:t>Remember you are not alone and can always share concerns about a</w:t>
      </w:r>
      <w:r w:rsidR="00B20958" w:rsidRPr="006C32F5">
        <w:rPr>
          <w:rFonts w:ascii="Arial" w:eastAsia="Ebrima" w:hAnsi="Arial" w:cs="Arial"/>
          <w:sz w:val="24"/>
          <w:szCs w:val="24"/>
          <w:lang w:eastAsia="en-GB"/>
        </w:rPr>
        <w:t xml:space="preserve"> young person</w:t>
      </w:r>
      <w:r w:rsidRPr="006C32F5">
        <w:rPr>
          <w:rFonts w:ascii="Arial" w:eastAsia="Ebrima" w:hAnsi="Arial" w:cs="Arial"/>
          <w:sz w:val="24"/>
          <w:szCs w:val="24"/>
          <w:lang w:eastAsia="en-GB"/>
        </w:rPr>
        <w:t>’s behaviour with another leader.</w:t>
      </w:r>
      <w:r w:rsidRPr="006C32F5">
        <w:rPr>
          <w:rFonts w:ascii="Arial" w:eastAsia="Calibri" w:hAnsi="Arial" w:cs="Arial"/>
          <w:sz w:val="24"/>
          <w:szCs w:val="24"/>
          <w:lang w:eastAsia="en-GB"/>
        </w:rPr>
        <w:t xml:space="preserve"> </w:t>
      </w:r>
      <w:r w:rsidRPr="006C32F5">
        <w:rPr>
          <w:rFonts w:ascii="Arial" w:eastAsia="Ebrima" w:hAnsi="Arial" w:cs="Arial"/>
          <w:color w:val="000000"/>
          <w:sz w:val="24"/>
          <w:szCs w:val="24"/>
          <w:lang w:eastAsia="en-GB"/>
        </w:rPr>
        <w:t>It is always a good idea to tell another leader what you would like to do to help a child. Do not just disappear off to give them a drink or do another activity.</w:t>
      </w:r>
    </w:p>
    <w:p w14:paraId="28FCDCCA" w14:textId="68680390" w:rsidR="007C1437" w:rsidRDefault="007C1437" w:rsidP="006542F8">
      <w:pPr>
        <w:shd w:val="clear" w:color="auto" w:fill="FFFFFF" w:themeFill="background1"/>
        <w:spacing w:after="120" w:line="276" w:lineRule="auto"/>
        <w:ind w:left="20" w:right="143" w:hanging="10"/>
        <w:rPr>
          <w:rFonts w:ascii="Arial" w:eastAsia="Ebrima" w:hAnsi="Arial" w:cs="Arial"/>
          <w:color w:val="000000"/>
          <w:sz w:val="24"/>
          <w:szCs w:val="24"/>
          <w:lang w:eastAsia="en-GB"/>
        </w:rPr>
      </w:pPr>
      <w:r w:rsidRPr="006C32F5">
        <w:rPr>
          <w:rFonts w:ascii="Arial" w:eastAsia="Ebrima" w:hAnsi="Arial" w:cs="Arial"/>
          <w:sz w:val="24"/>
          <w:szCs w:val="24"/>
          <w:lang w:eastAsia="en-GB"/>
        </w:rPr>
        <w:t>Discussion:</w:t>
      </w:r>
      <w:r w:rsidRPr="006C32F5">
        <w:rPr>
          <w:rFonts w:ascii="Arial" w:eastAsia="Ebrima" w:hAnsi="Arial" w:cs="Arial"/>
          <w:color w:val="000000"/>
          <w:sz w:val="24"/>
          <w:szCs w:val="24"/>
          <w:lang w:eastAsia="en-GB"/>
        </w:rPr>
        <w:t xml:space="preserve"> Why might a young person not join in with an activity?</w:t>
      </w:r>
    </w:p>
    <w:p w14:paraId="0AF64A21" w14:textId="77777777" w:rsidR="008750ED" w:rsidRDefault="008750ED" w:rsidP="006542F8">
      <w:pPr>
        <w:shd w:val="clear" w:color="auto" w:fill="FFFFFF" w:themeFill="background1"/>
        <w:spacing w:after="120" w:line="276" w:lineRule="auto"/>
        <w:ind w:left="20" w:right="143" w:hanging="10"/>
        <w:rPr>
          <w:rFonts w:ascii="Arial" w:eastAsia="Ebrima" w:hAnsi="Arial" w:cs="Arial"/>
          <w:color w:val="000000"/>
          <w:sz w:val="24"/>
          <w:szCs w:val="24"/>
          <w:lang w:eastAsia="en-GB"/>
        </w:rPr>
      </w:pPr>
    </w:p>
    <w:p w14:paraId="339AB952" w14:textId="77777777" w:rsidR="008750ED" w:rsidRDefault="008750ED" w:rsidP="006542F8">
      <w:pPr>
        <w:shd w:val="clear" w:color="auto" w:fill="FFFFFF" w:themeFill="background1"/>
        <w:spacing w:after="120" w:line="276" w:lineRule="auto"/>
        <w:ind w:left="20" w:right="143" w:hanging="10"/>
        <w:rPr>
          <w:rFonts w:ascii="Arial" w:eastAsia="Ebrima" w:hAnsi="Arial" w:cs="Arial"/>
          <w:color w:val="000000"/>
          <w:sz w:val="24"/>
          <w:szCs w:val="24"/>
          <w:lang w:eastAsia="en-GB"/>
        </w:rPr>
      </w:pPr>
    </w:p>
    <w:p w14:paraId="74849A5A" w14:textId="77777777" w:rsidR="008750ED" w:rsidRPr="006C32F5" w:rsidRDefault="008750ED" w:rsidP="006542F8">
      <w:pPr>
        <w:shd w:val="clear" w:color="auto" w:fill="FFFFFF" w:themeFill="background1"/>
        <w:spacing w:after="120" w:line="276" w:lineRule="auto"/>
        <w:ind w:left="20" w:right="143" w:hanging="10"/>
        <w:rPr>
          <w:rFonts w:ascii="Arial" w:eastAsia="Ebrima" w:hAnsi="Arial" w:cs="Arial"/>
          <w:color w:val="000000"/>
          <w:sz w:val="24"/>
          <w:szCs w:val="24"/>
          <w:lang w:eastAsia="en-GB"/>
        </w:rPr>
      </w:pPr>
    </w:p>
    <w:p w14:paraId="3A699E37" w14:textId="77777777" w:rsidR="006542F8" w:rsidRPr="006C32F5" w:rsidRDefault="006542F8" w:rsidP="00835D8A">
      <w:pPr>
        <w:shd w:val="clear" w:color="auto" w:fill="FFFFFF" w:themeFill="background1"/>
        <w:spacing w:after="120" w:line="276" w:lineRule="auto"/>
        <w:ind w:right="143"/>
        <w:rPr>
          <w:rFonts w:ascii="Arial" w:eastAsia="Ebrima" w:hAnsi="Arial" w:cs="Arial"/>
          <w:color w:val="000000"/>
          <w:sz w:val="24"/>
          <w:szCs w:val="24"/>
          <w:lang w:eastAsia="en-GB"/>
        </w:rPr>
      </w:pPr>
    </w:p>
    <w:p w14:paraId="00E78385" w14:textId="77777777" w:rsidR="006542F8" w:rsidRPr="006C32F5" w:rsidRDefault="006542F8" w:rsidP="006542F8">
      <w:pPr>
        <w:pBdr>
          <w:top w:val="single" w:sz="4" w:space="1" w:color="auto"/>
          <w:left w:val="single" w:sz="4" w:space="4" w:color="auto"/>
          <w:bottom w:val="single" w:sz="4" w:space="1" w:color="auto"/>
          <w:right w:val="single" w:sz="4" w:space="4" w:color="auto"/>
        </w:pBdr>
        <w:shd w:val="clear" w:color="auto" w:fill="F2F2F2" w:themeFill="background1" w:themeFillShade="F2"/>
        <w:spacing w:after="200" w:line="276" w:lineRule="auto"/>
        <w:rPr>
          <w:rFonts w:ascii="Arial" w:hAnsi="Arial" w:cs="Arial"/>
          <w:b/>
          <w:bCs/>
          <w:sz w:val="24"/>
          <w:szCs w:val="24"/>
        </w:rPr>
      </w:pPr>
      <w:r w:rsidRPr="006C32F5">
        <w:rPr>
          <w:rFonts w:ascii="Arial" w:hAnsi="Arial" w:cs="Arial"/>
          <w:b/>
          <w:bCs/>
          <w:sz w:val="24"/>
          <w:szCs w:val="24"/>
        </w:rPr>
        <w:lastRenderedPageBreak/>
        <w:t>Activity</w:t>
      </w:r>
    </w:p>
    <w:p w14:paraId="4CAD2922" w14:textId="1AA4FFEA" w:rsidR="006542F8" w:rsidRPr="006C32F5" w:rsidRDefault="006542F8" w:rsidP="006542F8">
      <w:pPr>
        <w:pBdr>
          <w:top w:val="single" w:sz="4" w:space="1" w:color="auto"/>
          <w:left w:val="single" w:sz="4" w:space="4" w:color="auto"/>
          <w:bottom w:val="single" w:sz="4" w:space="1" w:color="auto"/>
          <w:right w:val="single" w:sz="4" w:space="4" w:color="auto"/>
        </w:pBdr>
        <w:shd w:val="clear" w:color="auto" w:fill="F2F2F2" w:themeFill="background1" w:themeFillShade="F2"/>
        <w:spacing w:after="200" w:line="276" w:lineRule="auto"/>
        <w:rPr>
          <w:rFonts w:ascii="Arial" w:hAnsi="Arial" w:cs="Arial"/>
          <w:sz w:val="24"/>
          <w:szCs w:val="24"/>
        </w:rPr>
      </w:pPr>
      <w:r w:rsidRPr="006C32F5">
        <w:rPr>
          <w:rFonts w:ascii="Arial" w:hAnsi="Arial" w:cs="Arial"/>
          <w:sz w:val="24"/>
          <w:szCs w:val="24"/>
        </w:rPr>
        <w:t xml:space="preserve">During the playing of a game, you notice that a </w:t>
      </w:r>
      <w:r w:rsidR="007C1437" w:rsidRPr="006C32F5">
        <w:rPr>
          <w:rFonts w:ascii="Arial" w:hAnsi="Arial" w:cs="Arial"/>
          <w:sz w:val="24"/>
          <w:szCs w:val="24"/>
        </w:rPr>
        <w:t>young person</w:t>
      </w:r>
      <w:r w:rsidRPr="006C32F5">
        <w:rPr>
          <w:rFonts w:ascii="Arial" w:hAnsi="Arial" w:cs="Arial"/>
          <w:sz w:val="24"/>
          <w:szCs w:val="24"/>
        </w:rPr>
        <w:t xml:space="preserve">, new to </w:t>
      </w:r>
      <w:r w:rsidR="007C1437" w:rsidRPr="006C32F5">
        <w:rPr>
          <w:rFonts w:ascii="Arial" w:hAnsi="Arial" w:cs="Arial"/>
          <w:sz w:val="24"/>
          <w:szCs w:val="24"/>
        </w:rPr>
        <w:t>the group</w:t>
      </w:r>
      <w:r w:rsidRPr="006C32F5">
        <w:rPr>
          <w:rFonts w:ascii="Arial" w:hAnsi="Arial" w:cs="Arial"/>
          <w:sz w:val="24"/>
          <w:szCs w:val="24"/>
        </w:rPr>
        <w:t xml:space="preserve">, is not playing but is sitting in the corner. Would you – </w:t>
      </w:r>
    </w:p>
    <w:p w14:paraId="2A0FD073" w14:textId="2D953F2B" w:rsidR="006542F8" w:rsidRPr="006C32F5" w:rsidRDefault="006542F8" w:rsidP="006542F8">
      <w:pPr>
        <w:pBdr>
          <w:top w:val="single" w:sz="4" w:space="1" w:color="auto"/>
          <w:left w:val="single" w:sz="4" w:space="4" w:color="auto"/>
          <w:bottom w:val="single" w:sz="4" w:space="1" w:color="auto"/>
          <w:right w:val="single" w:sz="4" w:space="4" w:color="auto"/>
        </w:pBdr>
        <w:shd w:val="clear" w:color="auto" w:fill="F2F2F2" w:themeFill="background1" w:themeFillShade="F2"/>
        <w:spacing w:after="200" w:line="276" w:lineRule="auto"/>
        <w:rPr>
          <w:rFonts w:ascii="Arial" w:hAnsi="Arial" w:cs="Arial"/>
          <w:sz w:val="24"/>
          <w:szCs w:val="24"/>
        </w:rPr>
      </w:pPr>
      <w:r w:rsidRPr="006C32F5">
        <w:rPr>
          <w:rFonts w:ascii="Arial" w:hAnsi="Arial" w:cs="Arial"/>
          <w:sz w:val="24"/>
          <w:szCs w:val="24"/>
        </w:rPr>
        <w:t>a. Alert another leader to this situation</w:t>
      </w:r>
      <w:r w:rsidR="008C3E8E">
        <w:rPr>
          <w:rFonts w:ascii="Arial" w:hAnsi="Arial" w:cs="Arial"/>
          <w:sz w:val="24"/>
          <w:szCs w:val="24"/>
        </w:rPr>
        <w:t>?</w:t>
      </w:r>
      <w:r w:rsidRPr="006C32F5">
        <w:rPr>
          <w:rFonts w:ascii="Arial" w:hAnsi="Arial" w:cs="Arial"/>
          <w:sz w:val="24"/>
          <w:szCs w:val="24"/>
        </w:rPr>
        <w:t xml:space="preserve"> </w:t>
      </w:r>
    </w:p>
    <w:p w14:paraId="3BBC9B94" w14:textId="51A528EA" w:rsidR="006542F8" w:rsidRPr="006C32F5" w:rsidRDefault="006542F8" w:rsidP="006542F8">
      <w:pPr>
        <w:pBdr>
          <w:top w:val="single" w:sz="4" w:space="1" w:color="auto"/>
          <w:left w:val="single" w:sz="4" w:space="4" w:color="auto"/>
          <w:bottom w:val="single" w:sz="4" w:space="1" w:color="auto"/>
          <w:right w:val="single" w:sz="4" w:space="4" w:color="auto"/>
        </w:pBdr>
        <w:shd w:val="clear" w:color="auto" w:fill="F2F2F2" w:themeFill="background1" w:themeFillShade="F2"/>
        <w:spacing w:after="200" w:line="276" w:lineRule="auto"/>
        <w:rPr>
          <w:rFonts w:ascii="Arial" w:hAnsi="Arial" w:cs="Arial"/>
          <w:sz w:val="24"/>
          <w:szCs w:val="24"/>
        </w:rPr>
      </w:pPr>
      <w:r w:rsidRPr="006C32F5">
        <w:rPr>
          <w:rFonts w:ascii="Arial" w:hAnsi="Arial" w:cs="Arial"/>
          <w:sz w:val="24"/>
          <w:szCs w:val="24"/>
        </w:rPr>
        <w:t>b. Go and have a word and find out why they don’t want to play</w:t>
      </w:r>
      <w:r w:rsidR="008C3E8E">
        <w:rPr>
          <w:rFonts w:ascii="Arial" w:hAnsi="Arial" w:cs="Arial"/>
          <w:sz w:val="24"/>
          <w:szCs w:val="24"/>
        </w:rPr>
        <w:t>?</w:t>
      </w:r>
    </w:p>
    <w:p w14:paraId="4DA94166" w14:textId="481F801C" w:rsidR="006542F8" w:rsidRPr="006C32F5" w:rsidRDefault="006542F8" w:rsidP="006542F8">
      <w:pPr>
        <w:pBdr>
          <w:top w:val="single" w:sz="4" w:space="1" w:color="auto"/>
          <w:left w:val="single" w:sz="4" w:space="4" w:color="auto"/>
          <w:bottom w:val="single" w:sz="4" w:space="1" w:color="auto"/>
          <w:right w:val="single" w:sz="4" w:space="4" w:color="auto"/>
        </w:pBdr>
        <w:shd w:val="clear" w:color="auto" w:fill="F2F2F2" w:themeFill="background1" w:themeFillShade="F2"/>
        <w:spacing w:after="200" w:line="276" w:lineRule="auto"/>
        <w:rPr>
          <w:rFonts w:ascii="Arial" w:hAnsi="Arial" w:cs="Arial"/>
          <w:sz w:val="24"/>
          <w:szCs w:val="24"/>
        </w:rPr>
      </w:pPr>
      <w:r w:rsidRPr="006C32F5">
        <w:rPr>
          <w:rFonts w:ascii="Arial" w:hAnsi="Arial" w:cs="Arial"/>
          <w:sz w:val="24"/>
          <w:szCs w:val="24"/>
        </w:rPr>
        <w:t xml:space="preserve"> c. Ignore them</w:t>
      </w:r>
      <w:r w:rsidR="008C3E8E">
        <w:rPr>
          <w:rFonts w:ascii="Arial" w:hAnsi="Arial" w:cs="Arial"/>
          <w:sz w:val="24"/>
          <w:szCs w:val="24"/>
        </w:rPr>
        <w:t>?</w:t>
      </w:r>
      <w:r w:rsidRPr="006C32F5">
        <w:rPr>
          <w:rFonts w:ascii="Arial" w:hAnsi="Arial" w:cs="Arial"/>
          <w:sz w:val="24"/>
          <w:szCs w:val="24"/>
        </w:rPr>
        <w:t xml:space="preserve"> </w:t>
      </w:r>
    </w:p>
    <w:p w14:paraId="713ECE94" w14:textId="16320624" w:rsidR="006542F8" w:rsidRPr="006C32F5" w:rsidRDefault="006542F8" w:rsidP="006542F8">
      <w:pPr>
        <w:pBdr>
          <w:top w:val="single" w:sz="4" w:space="1" w:color="auto"/>
          <w:left w:val="single" w:sz="4" w:space="4" w:color="auto"/>
          <w:bottom w:val="single" w:sz="4" w:space="1" w:color="auto"/>
          <w:right w:val="single" w:sz="4" w:space="4" w:color="auto"/>
        </w:pBdr>
        <w:shd w:val="clear" w:color="auto" w:fill="F2F2F2" w:themeFill="background1" w:themeFillShade="F2"/>
        <w:spacing w:after="200" w:line="276" w:lineRule="auto"/>
        <w:rPr>
          <w:rFonts w:ascii="Arial" w:hAnsi="Arial" w:cs="Arial"/>
          <w:sz w:val="24"/>
          <w:szCs w:val="24"/>
        </w:rPr>
      </w:pPr>
      <w:r w:rsidRPr="006C32F5">
        <w:rPr>
          <w:rFonts w:ascii="Arial" w:hAnsi="Arial" w:cs="Arial"/>
          <w:sz w:val="24"/>
          <w:szCs w:val="24"/>
        </w:rPr>
        <w:t xml:space="preserve">If you have chosen </w:t>
      </w:r>
      <w:r w:rsidR="007C1437" w:rsidRPr="006C32F5">
        <w:rPr>
          <w:rFonts w:ascii="Arial" w:hAnsi="Arial" w:cs="Arial"/>
          <w:sz w:val="24"/>
          <w:szCs w:val="24"/>
        </w:rPr>
        <w:t>b</w:t>
      </w:r>
      <w:r w:rsidR="008C3E8E">
        <w:rPr>
          <w:rFonts w:ascii="Arial" w:hAnsi="Arial" w:cs="Arial"/>
          <w:sz w:val="24"/>
          <w:szCs w:val="24"/>
        </w:rPr>
        <w:t>,</w:t>
      </w:r>
      <w:r w:rsidRPr="006C32F5">
        <w:rPr>
          <w:rFonts w:ascii="Arial" w:hAnsi="Arial" w:cs="Arial"/>
          <w:sz w:val="24"/>
          <w:szCs w:val="24"/>
        </w:rPr>
        <w:t xml:space="preserve"> say in a few words what you might say to this </w:t>
      </w:r>
      <w:r w:rsidR="007C1437" w:rsidRPr="006C32F5">
        <w:rPr>
          <w:rFonts w:ascii="Arial" w:hAnsi="Arial" w:cs="Arial"/>
          <w:sz w:val="24"/>
          <w:szCs w:val="24"/>
        </w:rPr>
        <w:t>young person</w:t>
      </w:r>
      <w:r w:rsidR="00D32EA4">
        <w:rPr>
          <w:rFonts w:ascii="Arial" w:hAnsi="Arial" w:cs="Arial"/>
          <w:sz w:val="24"/>
          <w:szCs w:val="24"/>
        </w:rPr>
        <w:t>.</w:t>
      </w:r>
    </w:p>
    <w:p w14:paraId="1187EC85" w14:textId="77777777" w:rsidR="006542F8" w:rsidRPr="006C32F5" w:rsidRDefault="006542F8" w:rsidP="006542F8">
      <w:pPr>
        <w:shd w:val="clear" w:color="auto" w:fill="FFFFFF" w:themeFill="background1"/>
        <w:spacing w:after="120" w:line="276" w:lineRule="auto"/>
        <w:ind w:left="20" w:right="143" w:hanging="10"/>
        <w:rPr>
          <w:rFonts w:ascii="Arial" w:eastAsia="Calibri" w:hAnsi="Arial" w:cs="Arial"/>
          <w:sz w:val="24"/>
          <w:szCs w:val="24"/>
          <w:lang w:eastAsia="en-GB"/>
        </w:rPr>
      </w:pPr>
    </w:p>
    <w:p w14:paraId="0E9689C3" w14:textId="2FF271F6" w:rsidR="00835D8A" w:rsidRPr="006C32F5" w:rsidRDefault="00006CBD" w:rsidP="006542F8">
      <w:pPr>
        <w:spacing w:after="120" w:line="276" w:lineRule="auto"/>
        <w:ind w:left="30" w:right="143" w:hanging="10"/>
        <w:rPr>
          <w:rFonts w:ascii="Arial" w:eastAsia="Ebrima" w:hAnsi="Arial" w:cs="Arial"/>
          <w:b/>
          <w:bCs/>
          <w:color w:val="000000"/>
          <w:sz w:val="24"/>
          <w:szCs w:val="24"/>
          <w:lang w:eastAsia="en-GB"/>
        </w:rPr>
      </w:pPr>
      <w:r w:rsidRPr="006C32F5">
        <w:rPr>
          <w:rFonts w:ascii="Arial" w:eastAsia="Ebrima" w:hAnsi="Arial" w:cs="Arial"/>
          <w:b/>
          <w:bCs/>
          <w:color w:val="000000"/>
          <w:sz w:val="24"/>
          <w:szCs w:val="24"/>
          <w:lang w:eastAsia="en-GB"/>
        </w:rPr>
        <w:t>Input and discussion</w:t>
      </w:r>
    </w:p>
    <w:p w14:paraId="2FC7499E" w14:textId="515E3E0A" w:rsidR="00006CBD" w:rsidRPr="006C32F5" w:rsidRDefault="00F51076" w:rsidP="006542F8">
      <w:pPr>
        <w:spacing w:after="120" w:line="276" w:lineRule="auto"/>
        <w:ind w:left="30" w:right="143" w:hanging="10"/>
        <w:rPr>
          <w:rFonts w:ascii="Arial" w:eastAsia="Ebrima" w:hAnsi="Arial" w:cs="Arial"/>
          <w:color w:val="000000"/>
          <w:sz w:val="24"/>
          <w:szCs w:val="24"/>
          <w:lang w:eastAsia="en-GB"/>
        </w:rPr>
      </w:pPr>
      <w:r w:rsidRPr="006C32F5">
        <w:rPr>
          <w:rFonts w:ascii="Arial" w:eastAsia="Ebrima" w:hAnsi="Arial" w:cs="Arial"/>
          <w:noProof/>
          <w:color w:val="000000"/>
          <w:sz w:val="24"/>
          <w:szCs w:val="24"/>
          <w:lang w:eastAsia="en-GB"/>
        </w:rPr>
        <mc:AlternateContent>
          <mc:Choice Requires="wps">
            <w:drawing>
              <wp:anchor distT="45720" distB="45720" distL="114300" distR="114300" simplePos="0" relativeHeight="251662336" behindDoc="0" locked="0" layoutInCell="1" allowOverlap="1" wp14:anchorId="331A68DF" wp14:editId="2539F401">
                <wp:simplePos x="0" y="0"/>
                <wp:positionH relativeFrom="margin">
                  <wp:align>left</wp:align>
                </wp:positionH>
                <wp:positionV relativeFrom="paragraph">
                  <wp:posOffset>899795</wp:posOffset>
                </wp:positionV>
                <wp:extent cx="5586095" cy="1404620"/>
                <wp:effectExtent l="0" t="0" r="1460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6095" cy="1404620"/>
                        </a:xfrm>
                        <a:prstGeom prst="rect">
                          <a:avLst/>
                        </a:prstGeom>
                        <a:solidFill>
                          <a:schemeClr val="bg2"/>
                        </a:solidFill>
                        <a:ln w="9525">
                          <a:solidFill>
                            <a:srgbClr val="000000"/>
                          </a:solidFill>
                          <a:miter lim="800000"/>
                          <a:headEnd/>
                          <a:tailEnd/>
                        </a:ln>
                      </wps:spPr>
                      <wps:txbx>
                        <w:txbxContent>
                          <w:p w14:paraId="55E696F2" w14:textId="68CD02F1" w:rsidR="00F51076" w:rsidRPr="00FE5DB2" w:rsidRDefault="00F51076" w:rsidP="00F51076">
                            <w:pPr>
                              <w:pStyle w:val="NormalWeb"/>
                              <w:spacing w:after="270"/>
                              <w:textAlignment w:val="bottom"/>
                              <w:rPr>
                                <w:rFonts w:ascii="Arial" w:hAnsi="Arial" w:cs="Arial"/>
                                <w:b/>
                                <w:bCs/>
                              </w:rPr>
                            </w:pPr>
                            <w:r w:rsidRPr="00FE5DB2">
                              <w:rPr>
                                <w:rFonts w:ascii="Arial" w:hAnsi="Arial" w:cs="Arial"/>
                                <w:b/>
                                <w:bCs/>
                              </w:rPr>
                              <w:t>Remember:</w:t>
                            </w:r>
                          </w:p>
                          <w:p w14:paraId="163ADA2E" w14:textId="5FA8C651" w:rsidR="00F51076" w:rsidRPr="00217891" w:rsidRDefault="00F51076" w:rsidP="00F51076">
                            <w:pPr>
                              <w:pStyle w:val="NormalWeb"/>
                              <w:spacing w:after="270"/>
                              <w:textAlignment w:val="bottom"/>
                              <w:rPr>
                                <w:rFonts w:ascii="Arial" w:hAnsi="Arial" w:cs="Arial"/>
                              </w:rPr>
                            </w:pPr>
                            <w:r w:rsidRPr="00217891">
                              <w:rPr>
                                <w:rFonts w:ascii="Arial" w:hAnsi="Arial" w:cs="Arial"/>
                              </w:rPr>
                              <w:t xml:space="preserve">Once an incident of challenging behaviour is over, it is important not to bear a grudge. </w:t>
                            </w:r>
                          </w:p>
                          <w:p w14:paraId="398FFFD3" w14:textId="18224AC1" w:rsidR="00F51076" w:rsidRPr="00217891" w:rsidRDefault="00F51076" w:rsidP="00217891">
                            <w:pPr>
                              <w:pStyle w:val="NormalWeb"/>
                              <w:spacing w:after="270"/>
                              <w:textAlignment w:val="bottom"/>
                              <w:rPr>
                                <w:rFonts w:ascii="Arial" w:hAnsi="Arial" w:cs="Arial"/>
                              </w:rPr>
                            </w:pPr>
                            <w:r w:rsidRPr="00217891">
                              <w:rPr>
                                <w:rFonts w:ascii="Arial" w:hAnsi="Arial" w:cs="Arial"/>
                              </w:rPr>
                              <w:t>A young person may need any number of fresh starts. Their behaviour is not personal against you. Learn from the experience. It could be that poor behaviour is covering for something else</w:t>
                            </w:r>
                            <w:r w:rsidR="00D32EA4">
                              <w:rPr>
                                <w:rFonts w:ascii="Arial" w:hAnsi="Arial" w:cs="Arial"/>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1A68DF" id="_x0000_t202" coordsize="21600,21600" o:spt="202" path="m,l,21600r21600,l21600,xe">
                <v:stroke joinstyle="miter"/>
                <v:path gradientshapeok="t" o:connecttype="rect"/>
              </v:shapetype>
              <v:shape id="Text Box 2" o:spid="_x0000_s1026" type="#_x0000_t202" style="position:absolute;left:0;text-align:left;margin-left:0;margin-top:70.85pt;width:439.85pt;height:110.6pt;z-index:25166233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" fillcolor="#e7e6e6 [3214]">
                <v:textbox style="mso-fit-shape-to-text:t">
                  <w:txbxContent>
                    <w:p w14:paraId="55E696F2" w14:textId="68CD02F1" w:rsidR="00F51076" w:rsidRPr="00FE5DB2" w:rsidRDefault="00F51076" w:rsidP="00F51076">
                      <w:pPr>
                        <w:pStyle w:val="NormalWeb"/>
                        <w:spacing w:after="270"/>
                        <w:textAlignment w:val="bottom"/>
                        <w:rPr>
                          <w:rFonts w:ascii="Arial" w:hAnsi="Arial" w:cs="Arial"/>
                          <w:b/>
                          <w:bCs/>
                        </w:rPr>
                      </w:pPr>
                      <w:r w:rsidRPr="00FE5DB2">
                        <w:rPr>
                          <w:rFonts w:ascii="Arial" w:hAnsi="Arial" w:cs="Arial"/>
                          <w:b/>
                          <w:bCs/>
                        </w:rPr>
                        <w:t>Remember:</w:t>
                      </w:r>
                    </w:p>
                    <w:p w14:paraId="163ADA2E" w14:textId="5FA8C651" w:rsidR="00F51076" w:rsidRPr="00217891" w:rsidRDefault="00F51076" w:rsidP="00F51076">
                      <w:pPr>
                        <w:pStyle w:val="NormalWeb"/>
                        <w:spacing w:after="270"/>
                        <w:textAlignment w:val="bottom"/>
                        <w:rPr>
                          <w:rFonts w:ascii="Arial" w:hAnsi="Arial" w:cs="Arial"/>
                        </w:rPr>
                      </w:pPr>
                      <w:r w:rsidRPr="00217891">
                        <w:rPr>
                          <w:rFonts w:ascii="Arial" w:hAnsi="Arial" w:cs="Arial"/>
                        </w:rPr>
                        <w:t xml:space="preserve">Once an incident of challenging behaviour is over, it is important not to bear a grudge. </w:t>
                      </w:r>
                    </w:p>
                    <w:p w14:paraId="398FFFD3" w14:textId="18224AC1" w:rsidR="00F51076" w:rsidRPr="00217891" w:rsidRDefault="00F51076" w:rsidP="00217891">
                      <w:pPr>
                        <w:pStyle w:val="NormalWeb"/>
                        <w:spacing w:after="270"/>
                        <w:textAlignment w:val="bottom"/>
                        <w:rPr>
                          <w:rFonts w:ascii="Arial" w:hAnsi="Arial" w:cs="Arial"/>
                        </w:rPr>
                      </w:pPr>
                      <w:r w:rsidRPr="00217891">
                        <w:rPr>
                          <w:rFonts w:ascii="Arial" w:hAnsi="Arial" w:cs="Arial"/>
                        </w:rPr>
                        <w:t>A young person may need any number of fresh starts. Their behaviour is not personal against you. Learn from the experience. It could be that poor behaviour is covering for something else</w:t>
                      </w:r>
                      <w:r w:rsidR="00D32EA4">
                        <w:rPr>
                          <w:rFonts w:ascii="Arial" w:hAnsi="Arial" w:cs="Arial"/>
                        </w:rPr>
                        <w:t>.</w:t>
                      </w:r>
                    </w:p>
                  </w:txbxContent>
                </v:textbox>
                <w10:wrap type="square" anchorx="margin"/>
              </v:shape>
            </w:pict>
          </mc:Fallback>
        </mc:AlternateContent>
      </w:r>
      <w:r w:rsidR="00006CBD" w:rsidRPr="006C32F5">
        <w:rPr>
          <w:rFonts w:ascii="Arial" w:eastAsia="Ebrima" w:hAnsi="Arial" w:cs="Arial"/>
          <w:color w:val="000000"/>
          <w:sz w:val="24"/>
          <w:szCs w:val="24"/>
          <w:lang w:eastAsia="en-GB"/>
        </w:rPr>
        <w:t>You won’t get it right every time. As someone new to leadership you will sometimes make mistakes. The adult leaders will support you and you can use these times to learn and grow your skills and understanding of leadership.</w:t>
      </w:r>
    </w:p>
    <w:p w14:paraId="148EA439" w14:textId="54F836E1" w:rsidR="00F51076" w:rsidRPr="006C32F5" w:rsidRDefault="00F51076" w:rsidP="006542F8">
      <w:pPr>
        <w:spacing w:after="120" w:line="276" w:lineRule="auto"/>
        <w:ind w:left="30" w:right="143" w:hanging="10"/>
        <w:rPr>
          <w:rFonts w:ascii="Arial" w:eastAsia="Ebrima" w:hAnsi="Arial" w:cs="Arial"/>
          <w:color w:val="000000"/>
          <w:sz w:val="24"/>
          <w:szCs w:val="24"/>
          <w:lang w:eastAsia="en-GB"/>
        </w:rPr>
      </w:pPr>
    </w:p>
    <w:p w14:paraId="4704567D" w14:textId="030AC316" w:rsidR="00006CBD" w:rsidRPr="006C32F5" w:rsidRDefault="00006CBD" w:rsidP="00006CBD">
      <w:pPr>
        <w:pStyle w:val="NormalWeb"/>
        <w:spacing w:before="0" w:beforeAutospacing="0" w:after="270" w:afterAutospacing="0"/>
        <w:textAlignment w:val="bottom"/>
        <w:rPr>
          <w:rFonts w:ascii="Arial" w:hAnsi="Arial" w:cs="Arial"/>
        </w:rPr>
      </w:pPr>
      <w:r w:rsidRPr="006C32F5">
        <w:rPr>
          <w:rFonts w:ascii="Arial" w:hAnsi="Arial" w:cs="Arial"/>
          <w:b/>
          <w:bCs/>
        </w:rPr>
        <w:t>Summary and biblical input</w:t>
      </w:r>
    </w:p>
    <w:p w14:paraId="0C76D893" w14:textId="77777777" w:rsidR="00006CBD" w:rsidRPr="006C32F5" w:rsidRDefault="00006CBD" w:rsidP="00006CBD">
      <w:pPr>
        <w:pStyle w:val="NormalWeb"/>
        <w:spacing w:before="0" w:beforeAutospacing="0" w:after="270" w:afterAutospacing="0"/>
        <w:textAlignment w:val="bottom"/>
        <w:rPr>
          <w:rFonts w:ascii="Arial" w:hAnsi="Arial" w:cs="Arial"/>
        </w:rPr>
      </w:pPr>
      <w:r w:rsidRPr="006C32F5">
        <w:rPr>
          <w:rFonts w:ascii="Arial" w:hAnsi="Arial" w:cs="Arial"/>
        </w:rPr>
        <w:t>A leader won’t get it right all the time. Leaders are human and will make mistakes. An effective leader will recognise and acknowledge those mistakes and use them as learning opportunities to improve their leadership.</w:t>
      </w:r>
    </w:p>
    <w:p w14:paraId="465F26BD" w14:textId="0C15EB06" w:rsidR="00006CBD" w:rsidRPr="006C32F5" w:rsidRDefault="00006CBD" w:rsidP="00006CBD">
      <w:pPr>
        <w:pStyle w:val="NormalWeb"/>
        <w:spacing w:before="0" w:beforeAutospacing="0" w:after="270" w:afterAutospacing="0"/>
        <w:textAlignment w:val="bottom"/>
        <w:rPr>
          <w:rFonts w:ascii="Arial" w:hAnsi="Arial" w:cs="Arial"/>
        </w:rPr>
      </w:pPr>
      <w:r w:rsidRPr="006C32F5">
        <w:rPr>
          <w:rFonts w:ascii="Arial" w:hAnsi="Arial" w:cs="Arial"/>
        </w:rPr>
        <w:t>King David was one of the most illustrious leaders in the Bible, yet he was not without fault. As a group, work through the ‘King David’ handout</w:t>
      </w:r>
      <w:r w:rsidR="00D32EA4">
        <w:rPr>
          <w:rFonts w:ascii="Arial" w:hAnsi="Arial" w:cs="Arial"/>
        </w:rPr>
        <w:t>,</w:t>
      </w:r>
      <w:r w:rsidRPr="006C32F5">
        <w:rPr>
          <w:rFonts w:ascii="Arial" w:hAnsi="Arial" w:cs="Arial"/>
        </w:rPr>
        <w:t xml:space="preserve"> reading the synopsis and the three examples</w:t>
      </w:r>
      <w:r w:rsidR="00CB68D1">
        <w:rPr>
          <w:rFonts w:ascii="Arial" w:hAnsi="Arial" w:cs="Arial"/>
        </w:rPr>
        <w:t xml:space="preserve">. </w:t>
      </w:r>
      <w:r w:rsidR="00CB68D1" w:rsidRPr="00CB68D1">
        <w:rPr>
          <w:rFonts w:ascii="Arial" w:hAnsi="Arial" w:cs="Arial"/>
        </w:rPr>
        <w:t>Allow time to discuss what they teach about</w:t>
      </w:r>
      <w:r w:rsidRPr="006C32F5">
        <w:rPr>
          <w:rFonts w:ascii="Arial" w:hAnsi="Arial" w:cs="Arial"/>
        </w:rPr>
        <w:t xml:space="preserve"> David’s leadership and reign </w:t>
      </w:r>
      <w:r w:rsidR="00D41C6F" w:rsidRPr="006C32F5">
        <w:rPr>
          <w:rFonts w:ascii="Arial" w:hAnsi="Arial" w:cs="Arial"/>
        </w:rPr>
        <w:t xml:space="preserve">over God’s people at a particular time in </w:t>
      </w:r>
      <w:r w:rsidRPr="006C32F5">
        <w:rPr>
          <w:rFonts w:ascii="Arial" w:hAnsi="Arial" w:cs="Arial"/>
        </w:rPr>
        <w:t>history.</w:t>
      </w:r>
    </w:p>
    <w:p w14:paraId="3D9A9DFC" w14:textId="6FABA7E2" w:rsidR="00F51076" w:rsidRPr="006C32F5" w:rsidRDefault="00F51076">
      <w:pPr>
        <w:rPr>
          <w:rFonts w:ascii="Arial" w:eastAsia="Times New Roman" w:hAnsi="Arial" w:cs="Arial"/>
          <w:sz w:val="24"/>
          <w:szCs w:val="24"/>
          <w:lang w:eastAsia="en-GB"/>
        </w:rPr>
      </w:pPr>
      <w:r w:rsidRPr="006C32F5">
        <w:rPr>
          <w:rFonts w:ascii="Arial" w:hAnsi="Arial" w:cs="Arial"/>
        </w:rPr>
        <w:br w:type="page"/>
      </w:r>
    </w:p>
    <w:p w14:paraId="277F078C" w14:textId="77777777" w:rsidR="00217891" w:rsidRPr="00217891" w:rsidRDefault="00217891" w:rsidP="00217891">
      <w:pPr>
        <w:pStyle w:val="NormalWeb"/>
        <w:spacing w:before="0" w:beforeAutospacing="0" w:after="270" w:afterAutospacing="0"/>
        <w:jc w:val="center"/>
        <w:textAlignment w:val="bottom"/>
        <w:rPr>
          <w:rFonts w:ascii="Arial" w:hAnsi="Arial" w:cs="Arial"/>
          <w:b/>
          <w:bCs/>
          <w:sz w:val="40"/>
          <w:szCs w:val="40"/>
        </w:rPr>
      </w:pPr>
      <w:r w:rsidRPr="00217891">
        <w:rPr>
          <w:rFonts w:ascii="Arial" w:hAnsi="Arial" w:cs="Arial"/>
          <w:b/>
          <w:bCs/>
          <w:sz w:val="40"/>
          <w:szCs w:val="40"/>
        </w:rPr>
        <w:lastRenderedPageBreak/>
        <w:t>HANDOUT</w:t>
      </w:r>
    </w:p>
    <w:p w14:paraId="762C2615" w14:textId="097CA2D7" w:rsidR="00AF5879" w:rsidRDefault="00006CBD" w:rsidP="00006CBD">
      <w:pPr>
        <w:pStyle w:val="NormalWeb"/>
        <w:spacing w:before="0" w:beforeAutospacing="0" w:after="270" w:afterAutospacing="0"/>
        <w:textAlignment w:val="bottom"/>
        <w:rPr>
          <w:rFonts w:ascii="Arial" w:hAnsi="Arial" w:cs="Arial"/>
        </w:rPr>
      </w:pPr>
      <w:r w:rsidRPr="006C32F5">
        <w:rPr>
          <w:rFonts w:ascii="Arial" w:hAnsi="Arial" w:cs="Arial"/>
        </w:rPr>
        <w:t>King David reflection: David's life was a self-inflicted roller coaster of emotional highs and lows</w:t>
      </w:r>
      <w:r w:rsidR="00CB68D1">
        <w:rPr>
          <w:rFonts w:ascii="Arial" w:hAnsi="Arial" w:cs="Arial"/>
        </w:rPr>
        <w:t xml:space="preserve"> including both </w:t>
      </w:r>
      <w:r w:rsidRPr="006C32F5">
        <w:rPr>
          <w:rFonts w:ascii="Arial" w:hAnsi="Arial" w:cs="Arial"/>
        </w:rPr>
        <w:t xml:space="preserve">good decisions and bad judgments. </w:t>
      </w:r>
      <w:r w:rsidR="00C31E3A">
        <w:rPr>
          <w:rFonts w:ascii="Arial" w:hAnsi="Arial" w:cs="Arial"/>
        </w:rPr>
        <w:t>T</w:t>
      </w:r>
      <w:r w:rsidR="00C31E3A" w:rsidRPr="006C32F5">
        <w:rPr>
          <w:rFonts w:ascii="Arial" w:hAnsi="Arial" w:cs="Arial"/>
        </w:rPr>
        <w:t>hroughout his life</w:t>
      </w:r>
      <w:r w:rsidR="00C31E3A">
        <w:rPr>
          <w:rFonts w:ascii="Arial" w:hAnsi="Arial" w:cs="Arial"/>
        </w:rPr>
        <w:t>,</w:t>
      </w:r>
      <w:r w:rsidR="00C31E3A" w:rsidRPr="006C32F5">
        <w:rPr>
          <w:rFonts w:ascii="Arial" w:hAnsi="Arial" w:cs="Arial"/>
        </w:rPr>
        <w:t xml:space="preserve"> </w:t>
      </w:r>
      <w:r w:rsidRPr="006C32F5">
        <w:rPr>
          <w:rFonts w:ascii="Arial" w:hAnsi="Arial" w:cs="Arial"/>
        </w:rPr>
        <w:t>David was guilty of committing serious mistakes whil</w:t>
      </w:r>
      <w:r w:rsidR="00D8765C">
        <w:rPr>
          <w:rFonts w:ascii="Arial" w:hAnsi="Arial" w:cs="Arial"/>
        </w:rPr>
        <w:t>e</w:t>
      </w:r>
      <w:r w:rsidRPr="006C32F5">
        <w:rPr>
          <w:rFonts w:ascii="Arial" w:hAnsi="Arial" w:cs="Arial"/>
        </w:rPr>
        <w:t xml:space="preserve"> being fully committed to God. </w:t>
      </w:r>
      <w:r w:rsidR="00B367C5" w:rsidRPr="006C32F5">
        <w:rPr>
          <w:rFonts w:ascii="Arial" w:hAnsi="Arial" w:cs="Arial"/>
        </w:rPr>
        <w:t>Despite</w:t>
      </w:r>
      <w:r w:rsidRPr="006C32F5">
        <w:rPr>
          <w:rFonts w:ascii="Arial" w:hAnsi="Arial" w:cs="Arial"/>
        </w:rPr>
        <w:t xml:space="preserve"> David’s actions and </w:t>
      </w:r>
      <w:r w:rsidR="000247C4" w:rsidRPr="006C32F5">
        <w:rPr>
          <w:rFonts w:ascii="Arial" w:hAnsi="Arial" w:cs="Arial"/>
        </w:rPr>
        <w:t>failings,</w:t>
      </w:r>
      <w:r w:rsidRPr="006C32F5">
        <w:rPr>
          <w:rFonts w:ascii="Arial" w:hAnsi="Arial" w:cs="Arial"/>
        </w:rPr>
        <w:t xml:space="preserve"> he was one of the greatest kings and leaders recorded in the Bible. This shows us that, as leaders, we may not always get it right</w:t>
      </w:r>
      <w:r w:rsidR="00CB68D1">
        <w:rPr>
          <w:rFonts w:ascii="Arial" w:hAnsi="Arial" w:cs="Arial"/>
        </w:rPr>
        <w:t>; however,</w:t>
      </w:r>
      <w:r w:rsidRPr="006C32F5">
        <w:rPr>
          <w:rFonts w:ascii="Arial" w:hAnsi="Arial" w:cs="Arial"/>
        </w:rPr>
        <w:t xml:space="preserve"> David tried to mostly do right by those he led. From scriptures we read that David looked to God to show him how to lead his people. Was it </w:t>
      </w:r>
      <w:r w:rsidR="00AF5879">
        <w:rPr>
          <w:rFonts w:ascii="Arial" w:hAnsi="Arial" w:cs="Arial"/>
        </w:rPr>
        <w:t>a</w:t>
      </w:r>
      <w:r w:rsidRPr="006C32F5">
        <w:rPr>
          <w:rFonts w:ascii="Arial" w:hAnsi="Arial" w:cs="Arial"/>
        </w:rPr>
        <w:t xml:space="preserve"> surprise that when David lost sight of God, he also lost sight of how best</w:t>
      </w:r>
      <w:r w:rsidR="000247C4" w:rsidRPr="006C32F5">
        <w:rPr>
          <w:rFonts w:ascii="Arial" w:hAnsi="Arial" w:cs="Arial"/>
        </w:rPr>
        <w:t xml:space="preserve"> to</w:t>
      </w:r>
      <w:r w:rsidRPr="006C32F5">
        <w:rPr>
          <w:rFonts w:ascii="Arial" w:hAnsi="Arial" w:cs="Arial"/>
        </w:rPr>
        <w:t xml:space="preserve"> lead others? </w:t>
      </w:r>
    </w:p>
    <w:p w14:paraId="4B5E085C" w14:textId="0F2930C0" w:rsidR="00006CBD" w:rsidRPr="006C32F5" w:rsidRDefault="00006CBD" w:rsidP="00006CBD">
      <w:pPr>
        <w:pStyle w:val="NormalWeb"/>
        <w:spacing w:before="0" w:beforeAutospacing="0" w:after="270" w:afterAutospacing="0"/>
        <w:textAlignment w:val="bottom"/>
        <w:rPr>
          <w:rFonts w:ascii="Arial" w:hAnsi="Arial" w:cs="Arial"/>
        </w:rPr>
      </w:pPr>
      <w:r w:rsidRPr="006C32F5">
        <w:rPr>
          <w:rFonts w:ascii="Arial" w:hAnsi="Arial" w:cs="Arial"/>
        </w:rPr>
        <w:t xml:space="preserve">We also know that when David trusted </w:t>
      </w:r>
      <w:r w:rsidR="00B367C5" w:rsidRPr="006C32F5">
        <w:rPr>
          <w:rFonts w:ascii="Arial" w:hAnsi="Arial" w:cs="Arial"/>
        </w:rPr>
        <w:t>God,</w:t>
      </w:r>
      <w:r w:rsidRPr="006C32F5">
        <w:rPr>
          <w:rFonts w:ascii="Arial" w:hAnsi="Arial" w:cs="Arial"/>
        </w:rPr>
        <w:t xml:space="preserve"> he was victorious. David’s passionate love for God inspired him to write some amazing poetry and his </w:t>
      </w:r>
      <w:r w:rsidR="00AF5879">
        <w:rPr>
          <w:rFonts w:ascii="Arial" w:hAnsi="Arial" w:cs="Arial"/>
        </w:rPr>
        <w:t>p</w:t>
      </w:r>
      <w:r w:rsidRPr="006C32F5">
        <w:rPr>
          <w:rFonts w:ascii="Arial" w:hAnsi="Arial" w:cs="Arial"/>
        </w:rPr>
        <w:t>salms in the Bible have helped influence and shape hymns, songs, prayers, liturgies and patterns of worship for centuries.</w:t>
      </w:r>
    </w:p>
    <w:p w14:paraId="71739A3E" w14:textId="627FC384" w:rsidR="00006CBD" w:rsidRPr="006C32F5" w:rsidRDefault="00006CBD" w:rsidP="00006CBD">
      <w:pPr>
        <w:pStyle w:val="NormalWeb"/>
        <w:spacing w:before="0" w:beforeAutospacing="0" w:after="270" w:afterAutospacing="0"/>
        <w:textAlignment w:val="bottom"/>
        <w:rPr>
          <w:rFonts w:ascii="Arial" w:hAnsi="Arial" w:cs="Arial"/>
        </w:rPr>
      </w:pPr>
      <w:r w:rsidRPr="006C32F5">
        <w:rPr>
          <w:rFonts w:ascii="Arial" w:hAnsi="Arial" w:cs="Arial"/>
        </w:rPr>
        <w:t xml:space="preserve">Three examples </w:t>
      </w:r>
      <w:r w:rsidR="00AF5879">
        <w:rPr>
          <w:rFonts w:ascii="Arial" w:hAnsi="Arial" w:cs="Arial"/>
        </w:rPr>
        <w:t xml:space="preserve">of </w:t>
      </w:r>
      <w:r w:rsidRPr="006C32F5">
        <w:rPr>
          <w:rFonts w:ascii="Arial" w:hAnsi="Arial" w:cs="Arial"/>
        </w:rPr>
        <w:t>where David learned from his mistakes</w:t>
      </w:r>
      <w:r w:rsidR="00AF5879">
        <w:rPr>
          <w:rFonts w:ascii="Arial" w:hAnsi="Arial" w:cs="Arial"/>
        </w:rPr>
        <w:t>:</w:t>
      </w:r>
    </w:p>
    <w:p w14:paraId="7AF14125" w14:textId="3C57462F" w:rsidR="00006CBD" w:rsidRPr="006C32F5" w:rsidRDefault="00006CBD" w:rsidP="00006CBD">
      <w:pPr>
        <w:pStyle w:val="NormalWeb"/>
        <w:spacing w:before="0" w:beforeAutospacing="0" w:after="270" w:afterAutospacing="0"/>
        <w:textAlignment w:val="bottom"/>
        <w:rPr>
          <w:rFonts w:ascii="Arial" w:hAnsi="Arial" w:cs="Arial"/>
        </w:rPr>
      </w:pPr>
      <w:r w:rsidRPr="006C32F5">
        <w:rPr>
          <w:rFonts w:ascii="Arial" w:hAnsi="Arial" w:cs="Arial"/>
          <w:b/>
          <w:bCs/>
        </w:rPr>
        <w:t>Great leaders own up to their mistakes</w:t>
      </w:r>
      <w:r w:rsidRPr="006C32F5">
        <w:rPr>
          <w:rFonts w:ascii="Arial" w:hAnsi="Arial" w:cs="Arial"/>
        </w:rPr>
        <w:t xml:space="preserve">… Read 2 Samuel 11: 1-15. Adultery was frowned upon in ancient Israel as it is today. Being a leader does not give a person licence to break vows or help someone else in breaking theirs. But David’s bungled attempt to cover up his adultery led the </w:t>
      </w:r>
      <w:r w:rsidR="0005754C">
        <w:rPr>
          <w:rFonts w:ascii="Arial" w:hAnsi="Arial" w:cs="Arial"/>
        </w:rPr>
        <w:t>k</w:t>
      </w:r>
      <w:r w:rsidRPr="006C32F5">
        <w:rPr>
          <w:rFonts w:ascii="Arial" w:hAnsi="Arial" w:cs="Arial"/>
        </w:rPr>
        <w:t>ing to murder Bathsheba’s husband, Uriah. Unwilling to admit committing one crime, David was led to a far greater one and</w:t>
      </w:r>
      <w:r w:rsidR="0005754C" w:rsidRPr="006C32F5">
        <w:rPr>
          <w:rFonts w:ascii="Arial" w:hAnsi="Arial" w:cs="Arial"/>
        </w:rPr>
        <w:t>,</w:t>
      </w:r>
      <w:r w:rsidRPr="006C32F5">
        <w:rPr>
          <w:rFonts w:ascii="Arial" w:hAnsi="Arial" w:cs="Arial"/>
        </w:rPr>
        <w:t xml:space="preserve"> in the end, David and Bathsheba’s newborn child died and </w:t>
      </w:r>
      <w:r w:rsidR="0005754C">
        <w:rPr>
          <w:rFonts w:ascii="Arial" w:hAnsi="Arial" w:cs="Arial"/>
        </w:rPr>
        <w:t>David’s</w:t>
      </w:r>
      <w:r w:rsidRPr="006C32F5">
        <w:rPr>
          <w:rFonts w:ascii="Arial" w:hAnsi="Arial" w:cs="Arial"/>
        </w:rPr>
        <w:t xml:space="preserve"> kingdom was shaken. </w:t>
      </w:r>
    </w:p>
    <w:p w14:paraId="145D15C4" w14:textId="392CDB60" w:rsidR="00006CBD" w:rsidRPr="006C32F5" w:rsidRDefault="00006CBD" w:rsidP="00006CBD">
      <w:pPr>
        <w:pStyle w:val="NormalWeb"/>
        <w:spacing w:before="0" w:beforeAutospacing="0" w:after="270" w:afterAutospacing="0"/>
        <w:textAlignment w:val="bottom"/>
        <w:rPr>
          <w:rFonts w:ascii="Arial" w:hAnsi="Arial" w:cs="Arial"/>
        </w:rPr>
      </w:pPr>
      <w:r w:rsidRPr="006C32F5">
        <w:rPr>
          <w:rFonts w:ascii="Arial" w:hAnsi="Arial" w:cs="Arial"/>
          <w:b/>
          <w:bCs/>
        </w:rPr>
        <w:t>They choose humility over pride</w:t>
      </w:r>
      <w:r w:rsidRPr="006C32F5">
        <w:rPr>
          <w:rFonts w:ascii="Arial" w:hAnsi="Arial" w:cs="Arial"/>
        </w:rPr>
        <w:t xml:space="preserve">… When David was triumphant, he managed to alienate those around him, including his own children. In meeting with his son, Absalom, the Bible tells </w:t>
      </w:r>
      <w:proofErr w:type="gramStart"/>
      <w:r w:rsidRPr="006C32F5">
        <w:rPr>
          <w:rFonts w:ascii="Arial" w:hAnsi="Arial" w:cs="Arial"/>
        </w:rPr>
        <w:t>us</w:t>
      </w:r>
      <w:proofErr w:type="gramEnd"/>
      <w:r w:rsidRPr="006C32F5">
        <w:rPr>
          <w:rFonts w:ascii="Arial" w:hAnsi="Arial" w:cs="Arial"/>
        </w:rPr>
        <w:t xml:space="preserve"> “the </w:t>
      </w:r>
      <w:r w:rsidR="00574F61">
        <w:rPr>
          <w:rFonts w:ascii="Arial" w:hAnsi="Arial" w:cs="Arial"/>
        </w:rPr>
        <w:t>k</w:t>
      </w:r>
      <w:r w:rsidRPr="006C32F5">
        <w:rPr>
          <w:rFonts w:ascii="Arial" w:hAnsi="Arial" w:cs="Arial"/>
        </w:rPr>
        <w:t>ing kissed Absalom” (2 Samuel 14: 33)</w:t>
      </w:r>
      <w:r w:rsidR="0005754C">
        <w:rPr>
          <w:rFonts w:ascii="Arial" w:hAnsi="Arial" w:cs="Arial"/>
        </w:rPr>
        <w:t>,</w:t>
      </w:r>
      <w:r w:rsidRPr="006C32F5">
        <w:rPr>
          <w:rFonts w:ascii="Arial" w:hAnsi="Arial" w:cs="Arial"/>
        </w:rPr>
        <w:t xml:space="preserve"> not as a father, but a king. That same son later rebelled against David. When David was willing to humble himself, as he did by admitting his faults or by not letting his men sacrifice in his honour, the people loved David for these deeply human moments. </w:t>
      </w:r>
    </w:p>
    <w:p w14:paraId="4E79C42C" w14:textId="5D83F882" w:rsidR="006542F8" w:rsidRPr="006C32F5" w:rsidRDefault="00006CBD" w:rsidP="00006CBD">
      <w:pPr>
        <w:pStyle w:val="NormalWeb"/>
        <w:spacing w:before="0" w:beforeAutospacing="0" w:after="270" w:afterAutospacing="0"/>
        <w:textAlignment w:val="bottom"/>
        <w:rPr>
          <w:rFonts w:ascii="Arial" w:hAnsi="Arial" w:cs="Arial"/>
        </w:rPr>
      </w:pPr>
      <w:r w:rsidRPr="006C32F5">
        <w:rPr>
          <w:rFonts w:ascii="Arial" w:hAnsi="Arial" w:cs="Arial"/>
          <w:b/>
          <w:bCs/>
        </w:rPr>
        <w:t>They have faith</w:t>
      </w:r>
      <w:r w:rsidRPr="006C32F5">
        <w:rPr>
          <w:rFonts w:ascii="Arial" w:hAnsi="Arial" w:cs="Arial"/>
        </w:rPr>
        <w:t>... Faith comes in many varieties, and surely not everyone who is a leader shares the same kind of faith, or even religious faith. But from early on, we see in David that he had the courage born of the belief that his destiny and Israel’s mission were real. In other words, not only did David have faith in God, but he had faith in the possibilities of the people whom he led.</w:t>
      </w:r>
    </w:p>
    <w:p w14:paraId="67F6A05F" w14:textId="77777777" w:rsidR="004666B4" w:rsidRPr="006C32F5" w:rsidRDefault="004666B4" w:rsidP="00006CBD">
      <w:pPr>
        <w:pStyle w:val="NormalWeb"/>
        <w:spacing w:before="0" w:beforeAutospacing="0" w:after="270" w:afterAutospacing="0"/>
        <w:textAlignment w:val="bottom"/>
        <w:rPr>
          <w:rFonts w:ascii="Arial" w:hAnsi="Arial" w:cs="Arial"/>
        </w:rPr>
      </w:pPr>
    </w:p>
    <w:sectPr w:rsidR="004666B4" w:rsidRPr="006C32F5" w:rsidSect="00AB11B8">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10BE9" w14:textId="77777777" w:rsidR="00552313" w:rsidRDefault="00552313" w:rsidP="00835D8A">
      <w:pPr>
        <w:spacing w:after="0" w:line="240" w:lineRule="auto"/>
      </w:pPr>
      <w:r>
        <w:separator/>
      </w:r>
    </w:p>
  </w:endnote>
  <w:endnote w:type="continuationSeparator" w:id="0">
    <w:p w14:paraId="45FFD5FA" w14:textId="77777777" w:rsidR="00552313" w:rsidRDefault="00552313" w:rsidP="00835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6362192"/>
      <w:docPartObj>
        <w:docPartGallery w:val="Page Numbers (Bottom of Page)"/>
        <w:docPartUnique/>
      </w:docPartObj>
    </w:sdtPr>
    <w:sdtEndPr>
      <w:rPr>
        <w:noProof/>
      </w:rPr>
    </w:sdtEndPr>
    <w:sdtContent>
      <w:p w14:paraId="7003D37B" w14:textId="79ACB7F5" w:rsidR="00BB170E" w:rsidRDefault="00BB170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87EE2F" w14:textId="77777777" w:rsidR="00BB170E" w:rsidRPr="00825A29" w:rsidRDefault="00BB170E" w:rsidP="00BB170E">
    <w:pPr>
      <w:pStyle w:val="Footer"/>
      <w:jc w:val="center"/>
      <w:rPr>
        <w:rFonts w:ascii="Arial" w:hAnsi="Arial" w:cs="Arial"/>
        <w:sz w:val="24"/>
        <w:szCs w:val="24"/>
      </w:rPr>
    </w:pPr>
    <w:hyperlink r:id="rId1" w:history="1">
      <w:r w:rsidRPr="00A552BA">
        <w:rPr>
          <w:rStyle w:val="Hyperlink"/>
          <w:rFonts w:ascii="Arial" w:hAnsi="Arial" w:cs="Arial"/>
          <w:sz w:val="24"/>
          <w:szCs w:val="24"/>
        </w:rPr>
        <w:t>www.urc.org.uk</w:t>
      </w:r>
    </w:hyperlink>
  </w:p>
  <w:p w14:paraId="7DE1DFCD" w14:textId="2B5ED450" w:rsidR="00835D8A" w:rsidRDefault="00835D8A" w:rsidP="008750ED">
    <w:pPr>
      <w:pStyle w:val="Footer"/>
      <w:tabs>
        <w:tab w:val="clear" w:pos="4513"/>
        <w:tab w:val="clear" w:pos="9026"/>
        <w:tab w:val="left" w:pos="309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2CE2" w14:textId="23482D6F" w:rsidR="00AB11B8" w:rsidRDefault="001E762B" w:rsidP="001E762B">
    <w:pPr>
      <w:pStyle w:val="Footer"/>
      <w:jc w:val="center"/>
    </w:pPr>
    <w:r w:rsidRPr="00401320">
      <w:rPr>
        <w:rFonts w:ascii="Arial" w:hAnsi="Arial" w:cs="Arial"/>
        <w:b/>
        <w:bCs/>
        <w:sz w:val="24"/>
        <w:szCs w:val="24"/>
      </w:rPr>
      <w:t xml:space="preserve">PART </w:t>
    </w:r>
    <w:r>
      <w:rPr>
        <w:rFonts w:ascii="Arial" w:hAnsi="Arial" w:cs="Arial"/>
        <w:b/>
        <w:bCs/>
        <w:sz w:val="24"/>
        <w:szCs w:val="24"/>
      </w:rPr>
      <w:t>4: DEALING WITH CHALLENGING BEHAVIOUR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1AEB1" w14:textId="77777777" w:rsidR="00552313" w:rsidRDefault="00552313" w:rsidP="00835D8A">
      <w:pPr>
        <w:spacing w:after="0" w:line="240" w:lineRule="auto"/>
      </w:pPr>
      <w:r>
        <w:separator/>
      </w:r>
    </w:p>
  </w:footnote>
  <w:footnote w:type="continuationSeparator" w:id="0">
    <w:p w14:paraId="4C8B9DEF" w14:textId="77777777" w:rsidR="00552313" w:rsidRDefault="00552313" w:rsidP="00835D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E5A83" w14:textId="0001518A" w:rsidR="001E762B" w:rsidRDefault="001E762B" w:rsidP="0024194D">
    <w:pPr>
      <w:pStyle w:val="Header"/>
      <w:jc w:val="center"/>
    </w:pPr>
    <w:r>
      <w:rPr>
        <w:noProof/>
      </w:rPr>
      <w:drawing>
        <wp:anchor distT="0" distB="0" distL="114300" distR="114300" simplePos="0" relativeHeight="251659264" behindDoc="1" locked="0" layoutInCell="1" allowOverlap="1" wp14:anchorId="43030635" wp14:editId="4DA1CEFC">
          <wp:simplePos x="0" y="0"/>
          <wp:positionH relativeFrom="margin">
            <wp:align>right</wp:align>
          </wp:positionH>
          <wp:positionV relativeFrom="paragraph">
            <wp:posOffset>10795</wp:posOffset>
          </wp:positionV>
          <wp:extent cx="1408430" cy="847725"/>
          <wp:effectExtent l="0" t="0" r="1270" b="9525"/>
          <wp:wrapTight wrapText="bothSides">
            <wp:wrapPolygon edited="0">
              <wp:start x="0" y="0"/>
              <wp:lineTo x="0" y="21357"/>
              <wp:lineTo x="21327" y="21357"/>
              <wp:lineTo x="21327" y="0"/>
              <wp:lineTo x="0" y="0"/>
            </wp:wrapPolygon>
          </wp:wrapTight>
          <wp:docPr id="1065477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8430" cy="8477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6C6395D5" wp14:editId="4E789A25">
          <wp:simplePos x="0" y="0"/>
          <wp:positionH relativeFrom="margin">
            <wp:align>left</wp:align>
          </wp:positionH>
          <wp:positionV relativeFrom="paragraph">
            <wp:posOffset>6985</wp:posOffset>
          </wp:positionV>
          <wp:extent cx="1792605" cy="756285"/>
          <wp:effectExtent l="0" t="0" r="0" b="5715"/>
          <wp:wrapTight wrapText="bothSides">
            <wp:wrapPolygon edited="0">
              <wp:start x="0" y="0"/>
              <wp:lineTo x="0" y="21219"/>
              <wp:lineTo x="21348" y="21219"/>
              <wp:lineTo x="21348" y="0"/>
              <wp:lineTo x="0" y="0"/>
            </wp:wrapPolygon>
          </wp:wrapTight>
          <wp:docPr id="14072819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2605" cy="756285"/>
                  </a:xfrm>
                  <a:prstGeom prst="rect">
                    <a:avLst/>
                  </a:prstGeom>
                  <a:noFill/>
                </pic:spPr>
              </pic:pic>
            </a:graphicData>
          </a:graphic>
          <wp14:sizeRelH relativeFrom="page">
            <wp14:pctWidth>0</wp14:pctWidth>
          </wp14:sizeRelH>
          <wp14:sizeRelV relativeFrom="page">
            <wp14:pctHeight>0</wp14:pctHeight>
          </wp14:sizeRelV>
        </wp:anchor>
      </w:drawing>
    </w:r>
  </w:p>
  <w:p w14:paraId="19B80382" w14:textId="5BF5CE89" w:rsidR="0024194D" w:rsidRDefault="00C762EF" w:rsidP="0024194D">
    <w:pPr>
      <w:pStyle w:val="Header"/>
      <w:jc w:val="center"/>
      <w:rPr>
        <w:rFonts w:ascii="Arial" w:hAnsi="Arial" w:cs="Arial"/>
        <w:b/>
        <w:bCs/>
        <w:sz w:val="24"/>
        <w:szCs w:val="24"/>
      </w:rPr>
    </w:pPr>
    <w:bookmarkStart w:id="0" w:name="_Hlk220586072"/>
    <w:r>
      <w:t xml:space="preserve"> </w:t>
    </w:r>
    <w:bookmarkStart w:id="1" w:name="_Hlk220586018"/>
    <w:r w:rsidR="0024194D" w:rsidRPr="00401320">
      <w:rPr>
        <w:rFonts w:ascii="Arial" w:hAnsi="Arial" w:cs="Arial"/>
        <w:b/>
        <w:bCs/>
        <w:sz w:val="24"/>
        <w:szCs w:val="24"/>
      </w:rPr>
      <w:t xml:space="preserve">PART </w:t>
    </w:r>
    <w:r w:rsidR="0024194D">
      <w:rPr>
        <w:rFonts w:ascii="Arial" w:hAnsi="Arial" w:cs="Arial"/>
        <w:b/>
        <w:bCs/>
        <w:sz w:val="24"/>
        <w:szCs w:val="24"/>
      </w:rPr>
      <w:t xml:space="preserve">4: </w:t>
    </w:r>
    <w:r w:rsidR="001E762B">
      <w:rPr>
        <w:rFonts w:ascii="Arial" w:hAnsi="Arial" w:cs="Arial"/>
        <w:b/>
        <w:bCs/>
        <w:sz w:val="24"/>
        <w:szCs w:val="24"/>
      </w:rPr>
      <w:t>DEALING WITH CHALLENGING BEHAVIOUR</w:t>
    </w:r>
    <w:bookmarkEnd w:id="1"/>
  </w:p>
  <w:p w14:paraId="3380BFAF" w14:textId="77777777" w:rsidR="008750ED" w:rsidRDefault="008750ED" w:rsidP="0024194D">
    <w:pPr>
      <w:pStyle w:val="Header"/>
      <w:jc w:val="center"/>
      <w:rPr>
        <w:rFonts w:ascii="Arial" w:hAnsi="Arial" w:cs="Arial"/>
        <w:b/>
        <w:bCs/>
        <w:sz w:val="24"/>
        <w:szCs w:val="24"/>
      </w:rPr>
    </w:pPr>
  </w:p>
  <w:bookmarkEnd w:id="0"/>
  <w:p w14:paraId="78FA1A52" w14:textId="436B55BD" w:rsidR="00AB11B8" w:rsidRDefault="00AB11B8">
    <w:pPr>
      <w:pStyle w:val="Header"/>
    </w:pPr>
  </w:p>
  <w:p w14:paraId="6E5CDC7D" w14:textId="77777777" w:rsidR="001E762B" w:rsidRDefault="001E76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BB109" w14:textId="6A5FC86F" w:rsidR="00AB11B8" w:rsidRDefault="00AB11B8">
    <w:pPr>
      <w:pStyle w:val="Header"/>
    </w:pPr>
    <w:r>
      <w:rPr>
        <w:noProof/>
      </w:rPr>
      <w:drawing>
        <wp:inline distT="0" distB="0" distL="0" distR="0" wp14:anchorId="231C147A" wp14:editId="26E2EB0B">
          <wp:extent cx="5718810" cy="2426335"/>
          <wp:effectExtent l="0" t="0" r="0" b="0"/>
          <wp:docPr id="2101156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8810" cy="24263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86EDD"/>
    <w:multiLevelType w:val="hybridMultilevel"/>
    <w:tmpl w:val="D1006F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03992488">
    <w:abstractNumId w:val="0"/>
  </w:num>
  <w:num w:numId="2" w16cid:durableId="529686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2F8"/>
    <w:rsid w:val="00006CBD"/>
    <w:rsid w:val="000201FD"/>
    <w:rsid w:val="000247C4"/>
    <w:rsid w:val="0005754C"/>
    <w:rsid w:val="000E4EF4"/>
    <w:rsid w:val="00116537"/>
    <w:rsid w:val="00175B23"/>
    <w:rsid w:val="001B2DBD"/>
    <w:rsid w:val="001E0F55"/>
    <w:rsid w:val="001E762B"/>
    <w:rsid w:val="00213D6F"/>
    <w:rsid w:val="00217891"/>
    <w:rsid w:val="00220243"/>
    <w:rsid w:val="00227A38"/>
    <w:rsid w:val="002376CF"/>
    <w:rsid w:val="0024194D"/>
    <w:rsid w:val="00246763"/>
    <w:rsid w:val="0031109B"/>
    <w:rsid w:val="003F0621"/>
    <w:rsid w:val="004666B4"/>
    <w:rsid w:val="004E6D52"/>
    <w:rsid w:val="00552313"/>
    <w:rsid w:val="00574F61"/>
    <w:rsid w:val="006542F8"/>
    <w:rsid w:val="00661E11"/>
    <w:rsid w:val="006C32F5"/>
    <w:rsid w:val="00781324"/>
    <w:rsid w:val="007C1437"/>
    <w:rsid w:val="00835D8A"/>
    <w:rsid w:val="008750ED"/>
    <w:rsid w:val="008C3E8E"/>
    <w:rsid w:val="008E42CB"/>
    <w:rsid w:val="00932420"/>
    <w:rsid w:val="009A3EA4"/>
    <w:rsid w:val="009C4420"/>
    <w:rsid w:val="00A72A32"/>
    <w:rsid w:val="00A87FD7"/>
    <w:rsid w:val="00A9240B"/>
    <w:rsid w:val="00AB11B8"/>
    <w:rsid w:val="00AF5879"/>
    <w:rsid w:val="00B20958"/>
    <w:rsid w:val="00B367C5"/>
    <w:rsid w:val="00B577B7"/>
    <w:rsid w:val="00B74DA4"/>
    <w:rsid w:val="00BB170E"/>
    <w:rsid w:val="00BB33EF"/>
    <w:rsid w:val="00BB4859"/>
    <w:rsid w:val="00C31E3A"/>
    <w:rsid w:val="00C55E18"/>
    <w:rsid w:val="00C762EF"/>
    <w:rsid w:val="00CB68D1"/>
    <w:rsid w:val="00CB6BC4"/>
    <w:rsid w:val="00CC0979"/>
    <w:rsid w:val="00D32EA4"/>
    <w:rsid w:val="00D41C6F"/>
    <w:rsid w:val="00D72494"/>
    <w:rsid w:val="00D72F2D"/>
    <w:rsid w:val="00D8765C"/>
    <w:rsid w:val="00D92C02"/>
    <w:rsid w:val="00E8542B"/>
    <w:rsid w:val="00F3125E"/>
    <w:rsid w:val="00F51076"/>
    <w:rsid w:val="00F97511"/>
    <w:rsid w:val="00FE5D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CC793C"/>
  <w15:chartTrackingRefBased/>
  <w15:docId w15:val="{1165CF1E-BE24-43FC-944E-03F4AC069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2F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2F8"/>
    <w:pPr>
      <w:ind w:left="720"/>
      <w:contextualSpacing/>
    </w:pPr>
  </w:style>
  <w:style w:type="paragraph" w:styleId="Header">
    <w:name w:val="header"/>
    <w:basedOn w:val="Normal"/>
    <w:link w:val="HeaderChar"/>
    <w:uiPriority w:val="99"/>
    <w:unhideWhenUsed/>
    <w:rsid w:val="00835D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D8A"/>
  </w:style>
  <w:style w:type="paragraph" w:styleId="Footer">
    <w:name w:val="footer"/>
    <w:basedOn w:val="Normal"/>
    <w:link w:val="FooterChar"/>
    <w:uiPriority w:val="99"/>
    <w:unhideWhenUsed/>
    <w:rsid w:val="00835D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D8A"/>
  </w:style>
  <w:style w:type="paragraph" w:styleId="NormalWeb">
    <w:name w:val="Normal (Web)"/>
    <w:basedOn w:val="Normal"/>
    <w:uiPriority w:val="99"/>
    <w:unhideWhenUsed/>
    <w:rsid w:val="00006CB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750ED"/>
    <w:rPr>
      <w:color w:val="0563C1" w:themeColor="hyperlink"/>
      <w:u w:val="single"/>
    </w:rPr>
  </w:style>
  <w:style w:type="character" w:styleId="CommentReference">
    <w:name w:val="annotation reference"/>
    <w:basedOn w:val="DefaultParagraphFont"/>
    <w:uiPriority w:val="99"/>
    <w:semiHidden/>
    <w:unhideWhenUsed/>
    <w:rsid w:val="00B577B7"/>
    <w:rPr>
      <w:sz w:val="16"/>
      <w:szCs w:val="16"/>
    </w:rPr>
  </w:style>
  <w:style w:type="paragraph" w:styleId="CommentText">
    <w:name w:val="annotation text"/>
    <w:basedOn w:val="Normal"/>
    <w:link w:val="CommentTextChar"/>
    <w:uiPriority w:val="99"/>
    <w:unhideWhenUsed/>
    <w:rsid w:val="00B577B7"/>
    <w:pPr>
      <w:spacing w:line="240" w:lineRule="auto"/>
    </w:pPr>
    <w:rPr>
      <w:sz w:val="20"/>
      <w:szCs w:val="20"/>
    </w:rPr>
  </w:style>
  <w:style w:type="character" w:customStyle="1" w:styleId="CommentTextChar">
    <w:name w:val="Comment Text Char"/>
    <w:basedOn w:val="DefaultParagraphFont"/>
    <w:link w:val="CommentText"/>
    <w:uiPriority w:val="99"/>
    <w:rsid w:val="00B577B7"/>
    <w:rPr>
      <w:sz w:val="20"/>
      <w:szCs w:val="20"/>
    </w:rPr>
  </w:style>
  <w:style w:type="paragraph" w:styleId="CommentSubject">
    <w:name w:val="annotation subject"/>
    <w:basedOn w:val="CommentText"/>
    <w:next w:val="CommentText"/>
    <w:link w:val="CommentSubjectChar"/>
    <w:uiPriority w:val="99"/>
    <w:semiHidden/>
    <w:unhideWhenUsed/>
    <w:rsid w:val="00B577B7"/>
    <w:rPr>
      <w:b/>
      <w:bCs/>
    </w:rPr>
  </w:style>
  <w:style w:type="character" w:customStyle="1" w:styleId="CommentSubjectChar">
    <w:name w:val="Comment Subject Char"/>
    <w:basedOn w:val="CommentTextChar"/>
    <w:link w:val="CommentSubject"/>
    <w:uiPriority w:val="99"/>
    <w:semiHidden/>
    <w:rsid w:val="00B577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urc.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1B4226084DA04EA99769B0984EA707" ma:contentTypeVersion="16" ma:contentTypeDescription="Create a new document." ma:contentTypeScope="" ma:versionID="69a9a9ff40779dea97a280c41b0eca6c">
  <xsd:schema xmlns:xsd="http://www.w3.org/2001/XMLSchema" xmlns:xs="http://www.w3.org/2001/XMLSchema" xmlns:p="http://schemas.microsoft.com/office/2006/metadata/properties" xmlns:ns2="ba65387f-9728-48a7-bf7f-47294bbf02ea" xmlns:ns3="37b8247b-92ea-43dd-b6d5-6ded56920b0f" targetNamespace="http://schemas.microsoft.com/office/2006/metadata/properties" ma:root="true" ma:fieldsID="2825fd704957a772caf13eb10c1a0185" ns2:_="" ns3:_="">
    <xsd:import namespace="ba65387f-9728-48a7-bf7f-47294bbf02ea"/>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5387f-9728-48a7-bf7f-47294bbf0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cf60aaa-134c-4108-8c0e-ea1f520e934d}"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7b8247b-92ea-43dd-b6d5-6ded56920b0f" xsi:nil="true"/>
    <lcf76f155ced4ddcb4097134ff3c332f xmlns="ba65387f-9728-48a7-bf7f-47294bbf02e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8FA230-182E-4A18-B205-1B9F22A57B13}"/>
</file>

<file path=customXml/itemProps2.xml><?xml version="1.0" encoding="utf-8"?>
<ds:datastoreItem xmlns:ds="http://schemas.openxmlformats.org/officeDocument/2006/customXml" ds:itemID="{96A053B2-DDDF-46A4-AA90-588F92A0BBBA}">
  <ds:schemaRefs>
    <ds:schemaRef ds:uri="http://schemas.microsoft.com/office/2006/metadata/properties"/>
    <ds:schemaRef ds:uri="http://schemas.microsoft.com/office/infopath/2007/PartnerControls"/>
    <ds:schemaRef ds:uri="ba65387f-9728-48a7-bf7f-47294bbf02ea"/>
    <ds:schemaRef ds:uri="37b8247b-92ea-43dd-b6d5-6ded56920b0f"/>
    <ds:schemaRef ds:uri="0e84dd34-f979-4145-8ee4-e03a52197573"/>
    <ds:schemaRef ds:uri="http://schemas.microsoft.com/sharepoint/v3"/>
  </ds:schemaRefs>
</ds:datastoreItem>
</file>

<file path=customXml/itemProps3.xml><?xml version="1.0" encoding="utf-8"?>
<ds:datastoreItem xmlns:ds="http://schemas.openxmlformats.org/officeDocument/2006/customXml" ds:itemID="{A56CCAB4-CAFC-4823-8319-B9973F67B0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899</Words>
  <Characters>4093</Characters>
  <Application>Microsoft Office Word</Application>
  <DocSecurity>4</DocSecurity>
  <Lines>85</Lines>
  <Paragraphs>36</Paragraphs>
  <ScaleCrop>false</ScaleCrop>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Soo Webster</dc:creator>
  <cp:keywords/>
  <dc:description/>
  <cp:lastModifiedBy>Sam Richards</cp:lastModifiedBy>
  <cp:revision>2</cp:revision>
  <cp:lastPrinted>2026-02-07T12:12:00Z</cp:lastPrinted>
  <dcterms:created xsi:type="dcterms:W3CDTF">2026-02-26T13:48:00Z</dcterms:created>
  <dcterms:modified xsi:type="dcterms:W3CDTF">2026-02-26T13:48:00Z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0x010100761B4226084DA04EA99769B0984EA707</vt:lpwstr>
  </property>
  <property fmtid="{D5CDD505-2E9C-101B-9397-08002B2CF9AE}" pid="3" name="MediaServiceImageTags">
    <vt:lpwstr/>
  </property>
  <property fmtid="{D5CDD505-2E9C-101B-9397-08002B2CF9AE}" pid="4" name="MSIP_Label_97b47edc-19b4-4a42-a60d-1569aed2ebed_Enabled">
    <vt:lpwstr>true</vt:lpwstr>
  </property>
  <property fmtid="{D5CDD505-2E9C-101B-9397-08002B2CF9AE}" pid="5" name="MSIP_Label_97b47edc-19b4-4a42-a60d-1569aed2ebed_SetDate">
    <vt:lpwstr>2026-01-28T10:34:58Z</vt:lpwstr>
  </property>
  <property fmtid="{D5CDD505-2E9C-101B-9397-08002B2CF9AE}" pid="6" name="MSIP_Label_97b47edc-19b4-4a42-a60d-1569aed2ebed_Method">
    <vt:lpwstr>Standard</vt:lpwstr>
  </property>
  <property fmtid="{D5CDD505-2E9C-101B-9397-08002B2CF9AE}" pid="7" name="MSIP_Label_97b47edc-19b4-4a42-a60d-1569aed2ebed_Name">
    <vt:lpwstr>defa4170-0d19-0005-0004-bc88714345d2</vt:lpwstr>
  </property>
  <property fmtid="{D5CDD505-2E9C-101B-9397-08002B2CF9AE}" pid="8" name="MSIP_Label_97b47edc-19b4-4a42-a60d-1569aed2ebed_SiteId">
    <vt:lpwstr>3fd368e1-f1d7-4a1e-8e40-45a843b55e89</vt:lpwstr>
  </property>
  <property fmtid="{D5CDD505-2E9C-101B-9397-08002B2CF9AE}" pid="9" name="MSIP_Label_97b47edc-19b4-4a42-a60d-1569aed2ebed_ActionId">
    <vt:lpwstr>6e46bdfe-9061-4c47-a2d4-c74c7b26236e</vt:lpwstr>
  </property>
  <property fmtid="{D5CDD505-2E9C-101B-9397-08002B2CF9AE}" pid="10" name="MSIP_Label_97b47edc-19b4-4a42-a60d-1569aed2ebed_ContentBits">
    <vt:lpwstr>0</vt:lpwstr>
  </property>
  <property fmtid="{D5CDD505-2E9C-101B-9397-08002B2CF9AE}" pid="11" name="MSIP_Label_97b47edc-19b4-4a42-a60d-1569aed2ebed_Tag">
    <vt:lpwstr>10, 3, 0, 1</vt:lpwstr>
  </property>
</Properties>
</file>