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616B8" w14:textId="5F882DC7" w:rsidR="007360DB" w:rsidRPr="00941424" w:rsidRDefault="00941424" w:rsidP="007360DB">
      <w:pPr>
        <w:pStyle w:val="NoSpacing"/>
        <w:jc w:val="center"/>
        <w:rPr>
          <w:rFonts w:ascii="Calibri" w:hAnsi="Calibri" w:cs="Calibri"/>
          <w:b/>
          <w:color w:val="4472C4" w:themeColor="accent1"/>
          <w:sz w:val="44"/>
          <w:szCs w:val="44"/>
        </w:rPr>
      </w:pPr>
      <w:r w:rsidRPr="00941424">
        <w:rPr>
          <w:rFonts w:ascii="Calibri" w:hAnsi="Calibri" w:cs="Calibri"/>
          <w:b/>
          <w:noProof/>
          <w:color w:val="4472C4" w:themeColor="accent1"/>
          <w:sz w:val="44"/>
          <w:szCs w:val="44"/>
        </w:rPr>
        <w:drawing>
          <wp:anchor distT="0" distB="0" distL="114300" distR="114300" simplePos="0" relativeHeight="251659264" behindDoc="0" locked="0" layoutInCell="1" allowOverlap="1" wp14:anchorId="2270B6ED" wp14:editId="2B0574FA">
            <wp:simplePos x="0" y="0"/>
            <wp:positionH relativeFrom="column">
              <wp:posOffset>86738</wp:posOffset>
            </wp:positionH>
            <wp:positionV relativeFrom="paragraph">
              <wp:posOffset>354</wp:posOffset>
            </wp:positionV>
            <wp:extent cx="3408680" cy="1504315"/>
            <wp:effectExtent l="0" t="0" r="0" b="0"/>
            <wp:wrapSquare wrapText="bothSides"/>
            <wp:docPr id="7497746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774657"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8680" cy="1504315"/>
                    </a:xfrm>
                    <a:prstGeom prst="rect">
                      <a:avLst/>
                    </a:prstGeom>
                  </pic:spPr>
                </pic:pic>
              </a:graphicData>
            </a:graphic>
            <wp14:sizeRelH relativeFrom="margin">
              <wp14:pctWidth>0</wp14:pctWidth>
            </wp14:sizeRelH>
            <wp14:sizeRelV relativeFrom="margin">
              <wp14:pctHeight>0</wp14:pctHeight>
            </wp14:sizeRelV>
          </wp:anchor>
        </w:drawing>
      </w:r>
      <w:r w:rsidRPr="00941424">
        <w:rPr>
          <w:rFonts w:ascii="Calibri" w:hAnsi="Calibri" w:cs="Calibri"/>
          <w:b/>
          <w:color w:val="4472C4" w:themeColor="accent1"/>
          <w:sz w:val="44"/>
          <w:szCs w:val="44"/>
        </w:rPr>
        <w:t xml:space="preserve">Sunday </w:t>
      </w:r>
      <w:r w:rsidR="00523E96" w:rsidRPr="00941424">
        <w:rPr>
          <w:rFonts w:ascii="Calibri" w:hAnsi="Calibri" w:cs="Calibri"/>
          <w:b/>
          <w:color w:val="4472C4" w:themeColor="accent1"/>
          <w:sz w:val="44"/>
          <w:szCs w:val="44"/>
        </w:rPr>
        <w:t>19 January 2025</w:t>
      </w:r>
    </w:p>
    <w:p w14:paraId="21F6F3E6" w14:textId="631609F0" w:rsidR="007360DB" w:rsidRPr="00941424" w:rsidRDefault="00523E96" w:rsidP="007360DB">
      <w:pPr>
        <w:pStyle w:val="NoSpacing"/>
        <w:jc w:val="center"/>
        <w:rPr>
          <w:rFonts w:ascii="Calibri" w:hAnsi="Calibri" w:cs="Calibri"/>
          <w:b/>
          <w:color w:val="4472C4" w:themeColor="accent1"/>
          <w:sz w:val="44"/>
          <w:szCs w:val="44"/>
        </w:rPr>
      </w:pPr>
      <w:r w:rsidRPr="00941424">
        <w:rPr>
          <w:rFonts w:ascii="Calibri" w:hAnsi="Calibri" w:cs="Calibri"/>
          <w:b/>
          <w:color w:val="4472C4" w:themeColor="accent1"/>
          <w:sz w:val="44"/>
          <w:szCs w:val="44"/>
        </w:rPr>
        <w:t>Epiphany 2</w:t>
      </w:r>
    </w:p>
    <w:p w14:paraId="387BDFDD" w14:textId="09D3B807" w:rsidR="00AE4B9A" w:rsidRPr="00941424" w:rsidRDefault="00941424" w:rsidP="00AE4B9A">
      <w:pPr>
        <w:pStyle w:val="NoSpacing"/>
        <w:jc w:val="center"/>
        <w:rPr>
          <w:rFonts w:ascii="Calibri" w:hAnsi="Calibri" w:cs="Calibri"/>
          <w:b/>
          <w:color w:val="4472C4" w:themeColor="accent1"/>
          <w:sz w:val="44"/>
          <w:szCs w:val="44"/>
        </w:rPr>
      </w:pPr>
      <w:r w:rsidRPr="00941424">
        <w:rPr>
          <w:rFonts w:ascii="Calibri" w:hAnsi="Calibri" w:cs="Calibri"/>
          <w:b/>
          <w:color w:val="4472C4" w:themeColor="accent1"/>
          <w:sz w:val="44"/>
          <w:szCs w:val="44"/>
        </w:rPr>
        <w:t xml:space="preserve">The </w:t>
      </w:r>
      <w:r w:rsidR="00AE4B9A" w:rsidRPr="00941424">
        <w:rPr>
          <w:rFonts w:ascii="Calibri" w:hAnsi="Calibri" w:cs="Calibri"/>
          <w:b/>
          <w:color w:val="4472C4" w:themeColor="accent1"/>
          <w:sz w:val="44"/>
          <w:szCs w:val="44"/>
        </w:rPr>
        <w:t>Rev</w:t>
      </w:r>
      <w:r w:rsidRPr="00941424">
        <w:rPr>
          <w:rFonts w:ascii="Calibri" w:hAnsi="Calibri" w:cs="Calibri"/>
          <w:b/>
          <w:color w:val="4472C4" w:themeColor="accent1"/>
          <w:sz w:val="44"/>
          <w:szCs w:val="44"/>
        </w:rPr>
        <w:t>d</w:t>
      </w:r>
      <w:r w:rsidR="00AE4B9A" w:rsidRPr="00941424">
        <w:rPr>
          <w:rFonts w:ascii="Calibri" w:hAnsi="Calibri" w:cs="Calibri"/>
          <w:b/>
          <w:color w:val="4472C4" w:themeColor="accent1"/>
          <w:sz w:val="44"/>
          <w:szCs w:val="44"/>
        </w:rPr>
        <w:t xml:space="preserve"> Matt Stone</w:t>
      </w:r>
    </w:p>
    <w:p w14:paraId="0818382C" w14:textId="77777777" w:rsidR="00F129B9" w:rsidRPr="00941424" w:rsidRDefault="00F129B9" w:rsidP="007360DB">
      <w:pPr>
        <w:pStyle w:val="NoSpacing"/>
        <w:rPr>
          <w:rFonts w:ascii="Calibri" w:hAnsi="Calibri" w:cs="Calibri"/>
          <w:sz w:val="36"/>
          <w:szCs w:val="36"/>
        </w:rPr>
      </w:pPr>
    </w:p>
    <w:p w14:paraId="6F5B22B5" w14:textId="77777777" w:rsidR="00941424" w:rsidRDefault="00941424" w:rsidP="007360DB">
      <w:pPr>
        <w:pStyle w:val="NoSpacing"/>
        <w:rPr>
          <w:rFonts w:ascii="Calibri" w:hAnsi="Calibri" w:cs="Calibri"/>
          <w:b/>
          <w:bCs/>
          <w:sz w:val="36"/>
          <w:szCs w:val="36"/>
        </w:rPr>
      </w:pPr>
    </w:p>
    <w:p w14:paraId="00D5CB77" w14:textId="77777777" w:rsidR="00941424" w:rsidRDefault="00941424" w:rsidP="007360DB">
      <w:pPr>
        <w:pStyle w:val="NoSpacing"/>
        <w:rPr>
          <w:rFonts w:ascii="Calibri" w:hAnsi="Calibri" w:cs="Calibri"/>
          <w:b/>
          <w:bCs/>
          <w:sz w:val="36"/>
          <w:szCs w:val="36"/>
        </w:rPr>
      </w:pPr>
    </w:p>
    <w:p w14:paraId="6B1802D3" w14:textId="031D6B1B" w:rsidR="00941424" w:rsidRPr="00941424" w:rsidRDefault="00941424" w:rsidP="00941424">
      <w:pPr>
        <w:pStyle w:val="NoSpacing"/>
        <w:rPr>
          <w:rFonts w:ascii="Calibri" w:hAnsi="Calibri" w:cs="Calibri"/>
          <w:b/>
          <w:bCs/>
          <w:color w:val="4472C4" w:themeColor="accent1"/>
          <w:sz w:val="32"/>
          <w:szCs w:val="32"/>
        </w:rPr>
      </w:pPr>
      <w:r w:rsidRPr="00941424">
        <w:rPr>
          <w:rFonts w:ascii="Calibri" w:hAnsi="Calibri" w:cs="Calibri"/>
          <w:b/>
          <w:bCs/>
          <w:color w:val="4472C4" w:themeColor="accent1"/>
          <w:sz w:val="32"/>
          <w:szCs w:val="32"/>
        </w:rPr>
        <w:t>Call to Worship</w:t>
      </w:r>
    </w:p>
    <w:p w14:paraId="40F9D3EB" w14:textId="77777777" w:rsidR="00941424" w:rsidRPr="00941424" w:rsidRDefault="00941424" w:rsidP="00941424">
      <w:pPr>
        <w:pStyle w:val="NoSpacing"/>
        <w:rPr>
          <w:rFonts w:ascii="Calibri" w:hAnsi="Calibri" w:cs="Calibri"/>
          <w:sz w:val="36"/>
          <w:szCs w:val="36"/>
        </w:rPr>
      </w:pPr>
    </w:p>
    <w:p w14:paraId="4B43C147"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Your love, Lord, reaches to the heavens, your faithfulness to the skies.</w:t>
      </w:r>
    </w:p>
    <w:p w14:paraId="15E1F547" w14:textId="77777777" w:rsidR="00941424" w:rsidRDefault="00941424" w:rsidP="00941424">
      <w:pPr>
        <w:pStyle w:val="NoSpacing"/>
        <w:ind w:left="720"/>
        <w:rPr>
          <w:rFonts w:ascii="Calibri" w:hAnsi="Calibri" w:cs="Calibri"/>
          <w:sz w:val="28"/>
          <w:szCs w:val="28"/>
        </w:rPr>
      </w:pPr>
      <w:r w:rsidRPr="00941424">
        <w:rPr>
          <w:rFonts w:ascii="Calibri" w:hAnsi="Calibri" w:cs="Calibri"/>
          <w:sz w:val="28"/>
          <w:szCs w:val="28"/>
        </w:rPr>
        <w:t xml:space="preserve">Your righteousness is like the highest mountains, your justice like the great deep.  You, Lord, preserve both people and animals. </w:t>
      </w:r>
    </w:p>
    <w:p w14:paraId="37C2BE57" w14:textId="77777777" w:rsidR="00941424" w:rsidRDefault="00941424" w:rsidP="00941424">
      <w:pPr>
        <w:pStyle w:val="NoSpacing"/>
        <w:ind w:left="720"/>
        <w:rPr>
          <w:rFonts w:ascii="Calibri" w:hAnsi="Calibri" w:cs="Calibri"/>
          <w:sz w:val="28"/>
          <w:szCs w:val="28"/>
        </w:rPr>
      </w:pPr>
      <w:r w:rsidRPr="00941424">
        <w:rPr>
          <w:rFonts w:ascii="Calibri" w:hAnsi="Calibri" w:cs="Calibri"/>
          <w:sz w:val="28"/>
          <w:szCs w:val="28"/>
        </w:rPr>
        <w:t xml:space="preserve">How priceless is your unfailing love, O God! </w:t>
      </w:r>
    </w:p>
    <w:p w14:paraId="180632E3" w14:textId="77777777" w:rsidR="00941424" w:rsidRDefault="00941424" w:rsidP="00941424">
      <w:pPr>
        <w:pStyle w:val="NoSpacing"/>
        <w:ind w:left="720"/>
        <w:rPr>
          <w:rFonts w:ascii="Calibri" w:hAnsi="Calibri" w:cs="Calibri"/>
          <w:sz w:val="28"/>
          <w:szCs w:val="28"/>
        </w:rPr>
      </w:pPr>
      <w:r w:rsidRPr="00941424">
        <w:rPr>
          <w:rFonts w:ascii="Calibri" w:hAnsi="Calibri" w:cs="Calibri"/>
          <w:sz w:val="28"/>
          <w:szCs w:val="28"/>
        </w:rPr>
        <w:t xml:space="preserve">People take refuge in the shadow of your wings. </w:t>
      </w:r>
    </w:p>
    <w:p w14:paraId="2956DE00" w14:textId="77777777" w:rsidR="00941424" w:rsidRDefault="00941424" w:rsidP="00941424">
      <w:pPr>
        <w:pStyle w:val="NoSpacing"/>
        <w:ind w:left="720"/>
        <w:rPr>
          <w:rFonts w:ascii="Calibri" w:hAnsi="Calibri" w:cs="Calibri"/>
          <w:sz w:val="28"/>
          <w:szCs w:val="28"/>
        </w:rPr>
      </w:pPr>
      <w:r w:rsidRPr="00941424">
        <w:rPr>
          <w:rFonts w:ascii="Calibri" w:hAnsi="Calibri" w:cs="Calibri"/>
          <w:sz w:val="28"/>
          <w:szCs w:val="28"/>
        </w:rPr>
        <w:t xml:space="preserve">They feast on the abundance of your </w:t>
      </w:r>
      <w:proofErr w:type="gramStart"/>
      <w:r w:rsidRPr="00941424">
        <w:rPr>
          <w:rFonts w:ascii="Calibri" w:hAnsi="Calibri" w:cs="Calibri"/>
          <w:sz w:val="28"/>
          <w:szCs w:val="28"/>
        </w:rPr>
        <w:t>house;</w:t>
      </w:r>
      <w:proofErr w:type="gramEnd"/>
      <w:r w:rsidRPr="00941424">
        <w:rPr>
          <w:rFonts w:ascii="Calibri" w:hAnsi="Calibri" w:cs="Calibri"/>
          <w:sz w:val="28"/>
          <w:szCs w:val="28"/>
        </w:rPr>
        <w:t xml:space="preserve"> </w:t>
      </w:r>
    </w:p>
    <w:p w14:paraId="0B65639D" w14:textId="77777777" w:rsidR="00941424" w:rsidRDefault="00941424" w:rsidP="00941424">
      <w:pPr>
        <w:pStyle w:val="NoSpacing"/>
        <w:ind w:left="720"/>
        <w:rPr>
          <w:rFonts w:ascii="Calibri" w:hAnsi="Calibri" w:cs="Calibri"/>
          <w:sz w:val="28"/>
          <w:szCs w:val="28"/>
        </w:rPr>
      </w:pPr>
      <w:r w:rsidRPr="00941424">
        <w:rPr>
          <w:rFonts w:ascii="Calibri" w:hAnsi="Calibri" w:cs="Calibri"/>
          <w:sz w:val="28"/>
          <w:szCs w:val="28"/>
        </w:rPr>
        <w:t xml:space="preserve">you give them drink from your river of delights. </w:t>
      </w:r>
    </w:p>
    <w:p w14:paraId="3C41374A" w14:textId="048F6013" w:rsidR="00941424" w:rsidRPr="00941424" w:rsidRDefault="00941424" w:rsidP="00941424">
      <w:pPr>
        <w:pStyle w:val="NoSpacing"/>
        <w:ind w:left="720"/>
        <w:rPr>
          <w:rFonts w:ascii="Calibri" w:hAnsi="Calibri" w:cs="Calibri"/>
          <w:sz w:val="28"/>
          <w:szCs w:val="28"/>
        </w:rPr>
      </w:pPr>
      <w:r w:rsidRPr="00941424">
        <w:rPr>
          <w:rFonts w:ascii="Calibri" w:hAnsi="Calibri" w:cs="Calibri"/>
          <w:sz w:val="28"/>
          <w:szCs w:val="28"/>
        </w:rPr>
        <w:t>For with you is the fountain of life; in your light we see light.</w:t>
      </w:r>
    </w:p>
    <w:p w14:paraId="728D77F8" w14:textId="77777777" w:rsidR="00941424" w:rsidRPr="00941424" w:rsidRDefault="00941424" w:rsidP="00941424">
      <w:pPr>
        <w:pStyle w:val="NoSpacing"/>
        <w:jc w:val="right"/>
        <w:rPr>
          <w:rFonts w:ascii="Calibri" w:hAnsi="Calibri" w:cs="Calibri"/>
          <w:i/>
          <w:iCs/>
          <w:sz w:val="28"/>
          <w:szCs w:val="28"/>
        </w:rPr>
      </w:pPr>
      <w:r w:rsidRPr="00941424">
        <w:rPr>
          <w:rFonts w:ascii="Calibri" w:hAnsi="Calibri" w:cs="Calibri"/>
          <w:i/>
          <w:iCs/>
          <w:sz w:val="28"/>
          <w:szCs w:val="28"/>
        </w:rPr>
        <w:t xml:space="preserve">Psalm 36:5-9 </w:t>
      </w:r>
    </w:p>
    <w:p w14:paraId="6E9E39C8" w14:textId="77777777" w:rsidR="00941424" w:rsidRDefault="00941424" w:rsidP="007360DB">
      <w:pPr>
        <w:pStyle w:val="NoSpacing"/>
        <w:rPr>
          <w:rFonts w:ascii="Calibri" w:hAnsi="Calibri" w:cs="Calibri"/>
          <w:b/>
          <w:bCs/>
          <w:sz w:val="36"/>
          <w:szCs w:val="36"/>
        </w:rPr>
      </w:pPr>
    </w:p>
    <w:p w14:paraId="7AD226F5" w14:textId="77777777" w:rsidR="00941424" w:rsidRPr="00941424" w:rsidRDefault="00941424" w:rsidP="00941424">
      <w:pPr>
        <w:pStyle w:val="NoSpacing"/>
        <w:rPr>
          <w:rFonts w:ascii="Calibri" w:hAnsi="Calibri" w:cs="Calibri"/>
          <w:b/>
          <w:bCs/>
          <w:color w:val="4472C4" w:themeColor="accent1"/>
          <w:sz w:val="32"/>
          <w:szCs w:val="32"/>
        </w:rPr>
      </w:pPr>
      <w:r w:rsidRPr="00941424">
        <w:rPr>
          <w:rFonts w:ascii="Calibri" w:hAnsi="Calibri" w:cs="Calibri"/>
          <w:b/>
          <w:bCs/>
          <w:color w:val="4472C4" w:themeColor="accent1"/>
          <w:sz w:val="32"/>
          <w:szCs w:val="32"/>
        </w:rPr>
        <w:t>Prayers of Approach and Confession</w:t>
      </w:r>
    </w:p>
    <w:p w14:paraId="6B2D6F7A" w14:textId="77777777" w:rsidR="00941424" w:rsidRPr="00941424" w:rsidRDefault="00941424" w:rsidP="00941424">
      <w:pPr>
        <w:pStyle w:val="NoSpacing"/>
        <w:rPr>
          <w:rFonts w:ascii="Calibri" w:hAnsi="Calibri" w:cs="Calibri"/>
          <w:sz w:val="36"/>
          <w:szCs w:val="36"/>
        </w:rPr>
      </w:pPr>
    </w:p>
    <w:p w14:paraId="491A7981"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Loving God,</w:t>
      </w:r>
    </w:p>
    <w:p w14:paraId="17B43025"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we join with all of creation to worship and adore you.</w:t>
      </w:r>
    </w:p>
    <w:p w14:paraId="76A7AC97"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We love you because you first loved us, </w:t>
      </w:r>
    </w:p>
    <w:p w14:paraId="1995230E"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and we see your love so beautifully, </w:t>
      </w:r>
    </w:p>
    <w:p w14:paraId="096E8FDB"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so powerfully, and so gloriously in Jesus Christ.</w:t>
      </w:r>
    </w:p>
    <w:p w14:paraId="719167C6"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Forgive us, Lord, when we have lost sight of your love, </w:t>
      </w:r>
    </w:p>
    <w:p w14:paraId="7246FF01"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and have not loved as you love.</w:t>
      </w:r>
    </w:p>
    <w:p w14:paraId="28B1AEBE"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Open our eyes afresh to your love today, </w:t>
      </w:r>
    </w:p>
    <w:p w14:paraId="43897FB9"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and fill us anew with your Spirit, </w:t>
      </w:r>
    </w:p>
    <w:p w14:paraId="0CF5A7BD"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that we may be transformed and live for you alone. Amen</w:t>
      </w:r>
    </w:p>
    <w:p w14:paraId="4730B4BB" w14:textId="77777777" w:rsidR="00941424" w:rsidRPr="00941424" w:rsidRDefault="00941424" w:rsidP="00941424">
      <w:pPr>
        <w:pStyle w:val="NoSpacing"/>
        <w:rPr>
          <w:rFonts w:ascii="Calibri" w:hAnsi="Calibri" w:cs="Calibri"/>
          <w:sz w:val="28"/>
          <w:szCs w:val="28"/>
        </w:rPr>
      </w:pPr>
    </w:p>
    <w:p w14:paraId="0A08284C" w14:textId="0ABD4A34"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We join in the words of the Lord’s Prayer:</w:t>
      </w:r>
      <w:r w:rsidRPr="00941424">
        <w:rPr>
          <w:rFonts w:ascii="Calibri" w:hAnsi="Calibri" w:cs="Calibri"/>
          <w:sz w:val="28"/>
          <w:szCs w:val="28"/>
        </w:rPr>
        <w:t xml:space="preserve"> </w:t>
      </w:r>
      <w:r w:rsidRPr="00941424">
        <w:rPr>
          <w:rFonts w:ascii="Calibri" w:hAnsi="Calibri" w:cs="Calibri"/>
          <w:sz w:val="28"/>
          <w:szCs w:val="28"/>
        </w:rPr>
        <w:t>Our Father</w:t>
      </w:r>
      <w:r w:rsidRPr="00941424">
        <w:rPr>
          <w:rFonts w:ascii="Calibri" w:hAnsi="Calibri" w:cs="Calibri"/>
          <w:sz w:val="28"/>
          <w:szCs w:val="28"/>
        </w:rPr>
        <w:t>..</w:t>
      </w:r>
    </w:p>
    <w:p w14:paraId="2CB5C9BC" w14:textId="77777777" w:rsidR="00941424" w:rsidRDefault="00941424" w:rsidP="00941424">
      <w:pPr>
        <w:pStyle w:val="NoSpacing"/>
        <w:rPr>
          <w:rFonts w:ascii="Calibri" w:hAnsi="Calibri" w:cs="Calibri"/>
          <w:sz w:val="36"/>
          <w:szCs w:val="36"/>
        </w:rPr>
      </w:pPr>
    </w:p>
    <w:p w14:paraId="6055738C" w14:textId="77777777" w:rsidR="00941424" w:rsidRDefault="00941424" w:rsidP="00941424">
      <w:pPr>
        <w:pStyle w:val="NoSpacing"/>
        <w:rPr>
          <w:rFonts w:ascii="Calibri" w:hAnsi="Calibri" w:cs="Calibri"/>
          <w:b/>
          <w:bCs/>
          <w:sz w:val="36"/>
          <w:szCs w:val="36"/>
        </w:rPr>
      </w:pPr>
      <w:r w:rsidRPr="00941424">
        <w:rPr>
          <w:rFonts w:ascii="Calibri" w:hAnsi="Calibri" w:cs="Calibri"/>
          <w:b/>
          <w:bCs/>
          <w:color w:val="4472C4" w:themeColor="accent1"/>
          <w:sz w:val="32"/>
          <w:szCs w:val="32"/>
        </w:rPr>
        <w:t xml:space="preserve">Reading </w:t>
      </w:r>
      <w:r>
        <w:rPr>
          <w:rFonts w:ascii="Calibri" w:hAnsi="Calibri" w:cs="Calibri"/>
          <w:b/>
          <w:bCs/>
          <w:sz w:val="36"/>
          <w:szCs w:val="36"/>
        </w:rPr>
        <w:tab/>
      </w:r>
    </w:p>
    <w:p w14:paraId="039CE00C" w14:textId="77777777" w:rsidR="00941424" w:rsidRDefault="00941424" w:rsidP="00941424">
      <w:pPr>
        <w:pStyle w:val="NoSpacing"/>
        <w:rPr>
          <w:rFonts w:ascii="Calibri" w:hAnsi="Calibri" w:cs="Calibri"/>
          <w:b/>
          <w:bCs/>
          <w:sz w:val="36"/>
          <w:szCs w:val="36"/>
        </w:rPr>
      </w:pPr>
    </w:p>
    <w:p w14:paraId="4FBF7F87" w14:textId="493EA716" w:rsidR="00941424" w:rsidRPr="00941424" w:rsidRDefault="00941424" w:rsidP="00941424">
      <w:pPr>
        <w:pStyle w:val="NoSpacing"/>
        <w:ind w:firstLine="720"/>
        <w:rPr>
          <w:rFonts w:ascii="Calibri" w:hAnsi="Calibri" w:cs="Calibri"/>
          <w:b/>
          <w:bCs/>
          <w:sz w:val="28"/>
          <w:szCs w:val="28"/>
        </w:rPr>
      </w:pPr>
      <w:r w:rsidRPr="00941424">
        <w:rPr>
          <w:rFonts w:ascii="Calibri" w:hAnsi="Calibri" w:cs="Calibri"/>
          <w:sz w:val="28"/>
          <w:szCs w:val="28"/>
        </w:rPr>
        <w:t>St John 2:1-11</w:t>
      </w:r>
    </w:p>
    <w:p w14:paraId="532BBB5B" w14:textId="77777777" w:rsidR="00941424" w:rsidRPr="00941424" w:rsidRDefault="00941424" w:rsidP="00941424">
      <w:pPr>
        <w:pStyle w:val="NoSpacing"/>
        <w:rPr>
          <w:rFonts w:ascii="Calibri" w:hAnsi="Calibri" w:cs="Calibri"/>
          <w:sz w:val="36"/>
          <w:szCs w:val="36"/>
        </w:rPr>
      </w:pPr>
    </w:p>
    <w:p w14:paraId="0BBEB4E5" w14:textId="11C85EF2" w:rsidR="007360DB" w:rsidRPr="00941424" w:rsidRDefault="00B76719" w:rsidP="007360DB">
      <w:pPr>
        <w:pStyle w:val="NoSpacing"/>
        <w:rPr>
          <w:rFonts w:ascii="Calibri" w:hAnsi="Calibri" w:cs="Calibri"/>
          <w:b/>
          <w:bCs/>
          <w:color w:val="4472C4" w:themeColor="accent1"/>
          <w:sz w:val="32"/>
          <w:szCs w:val="32"/>
        </w:rPr>
      </w:pPr>
      <w:r w:rsidRPr="00941424">
        <w:rPr>
          <w:rFonts w:ascii="Calibri" w:hAnsi="Calibri" w:cs="Calibri"/>
          <w:b/>
          <w:bCs/>
          <w:color w:val="4472C4" w:themeColor="accent1"/>
          <w:sz w:val="32"/>
          <w:szCs w:val="32"/>
        </w:rPr>
        <w:t>All-age Activity</w:t>
      </w:r>
    </w:p>
    <w:p w14:paraId="0C887565" w14:textId="77777777" w:rsidR="00B76719" w:rsidRPr="00941424" w:rsidRDefault="00B76719" w:rsidP="007360DB">
      <w:pPr>
        <w:pStyle w:val="NoSpacing"/>
        <w:rPr>
          <w:rFonts w:ascii="Calibri" w:hAnsi="Calibri" w:cs="Calibri"/>
          <w:b/>
          <w:bCs/>
          <w:sz w:val="36"/>
          <w:szCs w:val="36"/>
        </w:rPr>
      </w:pPr>
    </w:p>
    <w:p w14:paraId="41080034" w14:textId="33711450" w:rsidR="000170B0" w:rsidRPr="00941424" w:rsidRDefault="000170B0" w:rsidP="00941424">
      <w:pPr>
        <w:pStyle w:val="NoSpacing"/>
        <w:ind w:left="720"/>
        <w:jc w:val="both"/>
        <w:rPr>
          <w:rFonts w:ascii="Calibri" w:hAnsi="Calibri" w:cs="Calibri"/>
          <w:sz w:val="28"/>
          <w:szCs w:val="28"/>
        </w:rPr>
      </w:pPr>
      <w:r w:rsidRPr="00941424">
        <w:rPr>
          <w:rFonts w:ascii="Calibri" w:hAnsi="Calibri" w:cs="Calibri"/>
          <w:sz w:val="28"/>
          <w:szCs w:val="28"/>
        </w:rPr>
        <w:lastRenderedPageBreak/>
        <w:t xml:space="preserve">The story of Jesus turning water into wine is a great one to retell. If you want to ‘magically’ turn water into wine, put some red food colouring in the bottom of a glass and watch the water turn red as you pour in the water. For some more ideas on telling the story in an interactive, all-age way, see this video from ‘Faith Fillers’ </w:t>
      </w:r>
      <w:hyperlink r:id="rId6" w:history="1">
        <w:r w:rsidRPr="00941424">
          <w:rPr>
            <w:rStyle w:val="Hyperlink"/>
            <w:rFonts w:ascii="Calibri" w:hAnsi="Calibri" w:cs="Calibri"/>
            <w:sz w:val="28"/>
            <w:szCs w:val="28"/>
          </w:rPr>
          <w:t>https://www.youtube.com/watch?v=y7stid7FyYQ</w:t>
        </w:r>
      </w:hyperlink>
      <w:r w:rsidRPr="00941424">
        <w:rPr>
          <w:rFonts w:ascii="Calibri" w:hAnsi="Calibri" w:cs="Calibri"/>
          <w:sz w:val="28"/>
          <w:szCs w:val="28"/>
        </w:rPr>
        <w:t xml:space="preserve">. </w:t>
      </w:r>
    </w:p>
    <w:p w14:paraId="6AFC6A53" w14:textId="77777777" w:rsidR="000170B0" w:rsidRPr="00941424" w:rsidRDefault="000170B0" w:rsidP="00941424">
      <w:pPr>
        <w:pStyle w:val="NoSpacing"/>
        <w:jc w:val="both"/>
        <w:rPr>
          <w:rFonts w:ascii="Calibri" w:hAnsi="Calibri" w:cs="Calibri"/>
          <w:sz w:val="28"/>
          <w:szCs w:val="28"/>
        </w:rPr>
      </w:pPr>
    </w:p>
    <w:p w14:paraId="29698A64" w14:textId="61D5DA09" w:rsidR="000170B0" w:rsidRPr="00941424" w:rsidRDefault="000170B0" w:rsidP="00941424">
      <w:pPr>
        <w:pStyle w:val="NoSpacing"/>
        <w:ind w:left="720"/>
        <w:jc w:val="both"/>
        <w:rPr>
          <w:rFonts w:ascii="Calibri" w:hAnsi="Calibri" w:cs="Calibri"/>
          <w:sz w:val="28"/>
          <w:szCs w:val="28"/>
        </w:rPr>
      </w:pPr>
      <w:r w:rsidRPr="00941424">
        <w:rPr>
          <w:rFonts w:ascii="Calibri" w:hAnsi="Calibri" w:cs="Calibri"/>
          <w:sz w:val="28"/>
          <w:szCs w:val="28"/>
        </w:rPr>
        <w:t xml:space="preserve">You could also do an introduction to the 7 signs of John’s Gospel here. You could print a picture of Jesus on one side of some </w:t>
      </w:r>
      <w:r w:rsidR="00135E36" w:rsidRPr="00941424">
        <w:rPr>
          <w:rFonts w:ascii="Calibri" w:hAnsi="Calibri" w:cs="Calibri"/>
          <w:sz w:val="28"/>
          <w:szCs w:val="28"/>
        </w:rPr>
        <w:t xml:space="preserve">A3 </w:t>
      </w:r>
      <w:r w:rsidRPr="00941424">
        <w:rPr>
          <w:rFonts w:ascii="Calibri" w:hAnsi="Calibri" w:cs="Calibri"/>
          <w:sz w:val="28"/>
          <w:szCs w:val="28"/>
        </w:rPr>
        <w:t>paper, and then print or draw images to represent the 7 signs on the other (e.g. a picture of an empty bottle of wine; 5 loaves and 2 fish; a blind man; etc.). Cut the picture up into a jigsaw, with each of the 7 signs on one</w:t>
      </w:r>
      <w:r w:rsidR="00135E36" w:rsidRPr="00941424">
        <w:rPr>
          <w:rFonts w:ascii="Calibri" w:hAnsi="Calibri" w:cs="Calibri"/>
          <w:sz w:val="28"/>
          <w:szCs w:val="28"/>
        </w:rPr>
        <w:t xml:space="preserve"> jigsaw</w:t>
      </w:r>
      <w:r w:rsidRPr="00941424">
        <w:rPr>
          <w:rFonts w:ascii="Calibri" w:hAnsi="Calibri" w:cs="Calibri"/>
          <w:sz w:val="28"/>
          <w:szCs w:val="28"/>
        </w:rPr>
        <w:t xml:space="preserve"> piece, and then organise a treasure hunt around the church for the children to find all 7 pieces. Get the children to put the pieces together as you talk about how John’s Gospel’s signs are like jigsaw pieces helping reveal who Jesus is. </w:t>
      </w:r>
    </w:p>
    <w:p w14:paraId="2F8B3B98" w14:textId="77777777" w:rsidR="00523E96" w:rsidRPr="00941424" w:rsidRDefault="00523E96" w:rsidP="007360DB">
      <w:pPr>
        <w:pStyle w:val="NoSpacing"/>
        <w:rPr>
          <w:rFonts w:ascii="Calibri" w:hAnsi="Calibri" w:cs="Calibri"/>
          <w:b/>
          <w:bCs/>
          <w:sz w:val="36"/>
          <w:szCs w:val="36"/>
        </w:rPr>
      </w:pPr>
    </w:p>
    <w:p w14:paraId="6729FC50" w14:textId="6FAFC6EC" w:rsidR="00B76719" w:rsidRPr="00941424" w:rsidRDefault="00B76719" w:rsidP="007360DB">
      <w:pPr>
        <w:pStyle w:val="NoSpacing"/>
        <w:rPr>
          <w:rFonts w:ascii="Calibri" w:hAnsi="Calibri" w:cs="Calibri"/>
          <w:b/>
          <w:bCs/>
          <w:color w:val="4472C4" w:themeColor="accent1"/>
          <w:sz w:val="32"/>
          <w:szCs w:val="32"/>
        </w:rPr>
      </w:pPr>
      <w:r w:rsidRPr="00941424">
        <w:rPr>
          <w:rFonts w:ascii="Calibri" w:hAnsi="Calibri" w:cs="Calibri"/>
          <w:b/>
          <w:bCs/>
          <w:color w:val="4472C4" w:themeColor="accent1"/>
          <w:sz w:val="32"/>
          <w:szCs w:val="32"/>
        </w:rPr>
        <w:t>Sermon Notes</w:t>
      </w:r>
    </w:p>
    <w:p w14:paraId="287FCB18" w14:textId="77777777" w:rsidR="00F52237" w:rsidRPr="00941424" w:rsidRDefault="00F52237" w:rsidP="007360DB">
      <w:pPr>
        <w:pStyle w:val="NoSpacing"/>
        <w:rPr>
          <w:rFonts w:ascii="Calibri" w:hAnsi="Calibri" w:cs="Calibri"/>
          <w:b/>
          <w:bCs/>
          <w:sz w:val="36"/>
          <w:szCs w:val="36"/>
        </w:rPr>
      </w:pPr>
    </w:p>
    <w:p w14:paraId="6AEF85FA" w14:textId="77777777" w:rsidR="00523E96" w:rsidRPr="00941424" w:rsidRDefault="00523E96" w:rsidP="00941424">
      <w:pPr>
        <w:pStyle w:val="NoSpacing"/>
        <w:ind w:left="720"/>
        <w:rPr>
          <w:rFonts w:ascii="Calibri" w:hAnsi="Calibri" w:cs="Calibri"/>
          <w:sz w:val="28"/>
          <w:szCs w:val="28"/>
        </w:rPr>
      </w:pPr>
      <w:r w:rsidRPr="00941424">
        <w:rPr>
          <w:rFonts w:ascii="Calibri" w:hAnsi="Calibri" w:cs="Calibri"/>
          <w:sz w:val="28"/>
          <w:szCs w:val="28"/>
        </w:rPr>
        <w:t xml:space="preserve">Jesus turning water into wine at the wedding at Cana is the first of his 7 signs in John’s Gospel. You might like to set the scene by talking about how the signs are clues, signposts or jigsaw pieces, helping us to grasp the truth (or picture) of who Jesus is and what Jesus has come to do. </w:t>
      </w:r>
    </w:p>
    <w:p w14:paraId="7F2DECDB" w14:textId="77777777" w:rsidR="00523E96" w:rsidRPr="00941424" w:rsidRDefault="00523E96" w:rsidP="007360DB">
      <w:pPr>
        <w:pStyle w:val="NoSpacing"/>
        <w:rPr>
          <w:rFonts w:ascii="Calibri" w:hAnsi="Calibri" w:cs="Calibri"/>
          <w:sz w:val="28"/>
          <w:szCs w:val="28"/>
        </w:rPr>
      </w:pPr>
    </w:p>
    <w:p w14:paraId="3ED17B01" w14:textId="01F3C089" w:rsidR="00523E96" w:rsidRPr="00941424" w:rsidRDefault="00523E96" w:rsidP="00941424">
      <w:pPr>
        <w:pStyle w:val="NoSpacing"/>
        <w:ind w:left="720"/>
        <w:rPr>
          <w:rFonts w:ascii="Calibri" w:hAnsi="Calibri" w:cs="Calibri"/>
          <w:sz w:val="28"/>
          <w:szCs w:val="28"/>
        </w:rPr>
      </w:pPr>
      <w:r w:rsidRPr="00941424">
        <w:rPr>
          <w:rFonts w:ascii="Calibri" w:hAnsi="Calibri" w:cs="Calibri"/>
          <w:sz w:val="28"/>
          <w:szCs w:val="28"/>
        </w:rPr>
        <w:t xml:space="preserve">When Jesus called Philip and Nathanael to follow him in John 1:51, Jesus reveals a startling truth: </w:t>
      </w:r>
      <w:r w:rsidRPr="00941424">
        <w:rPr>
          <w:rFonts w:ascii="Calibri" w:hAnsi="Calibri" w:cs="Calibri"/>
          <w:i/>
          <w:color w:val="000000"/>
          <w:sz w:val="28"/>
          <w:szCs w:val="28"/>
          <w:shd w:val="clear" w:color="auto" w:fill="FFFFFF"/>
        </w:rPr>
        <w:t xml:space="preserve">“I am telling you the truth: you will see heaven open and God's angels going up and coming down on the Son of Man” </w:t>
      </w:r>
      <w:r w:rsidRPr="00941424">
        <w:rPr>
          <w:rFonts w:ascii="Calibri" w:hAnsi="Calibri" w:cs="Calibri"/>
          <w:color w:val="000000"/>
          <w:sz w:val="28"/>
          <w:szCs w:val="28"/>
          <w:shd w:val="clear" w:color="auto" w:fill="FFFFFF"/>
        </w:rPr>
        <w:t>In other words, those who follow Jesus will see heaven and earth meet. They will see Jesus doing amazing things, heavenly things, God-like things. The signs or clues are the moments when that happens.</w:t>
      </w:r>
      <w:r w:rsidRPr="00941424">
        <w:rPr>
          <w:rFonts w:ascii="Calibri" w:hAnsi="Calibri" w:cs="Calibri"/>
          <w:sz w:val="28"/>
          <w:szCs w:val="28"/>
        </w:rPr>
        <w:t xml:space="preserve"> They are </w:t>
      </w:r>
      <w:r w:rsidRPr="00941424">
        <w:rPr>
          <w:rFonts w:ascii="Calibri" w:hAnsi="Calibri" w:cs="Calibri"/>
          <w:i/>
          <w:sz w:val="28"/>
          <w:szCs w:val="28"/>
        </w:rPr>
        <w:t>sign</w:t>
      </w:r>
      <w:r w:rsidRPr="00941424">
        <w:rPr>
          <w:rFonts w:ascii="Calibri" w:hAnsi="Calibri" w:cs="Calibri"/>
          <w:sz w:val="28"/>
          <w:szCs w:val="28"/>
        </w:rPr>
        <w:t>ificant, significant displays of power that point beyond themselves to deeper realities. They are moments when heaven is opened, when the transforming power of God’s love and Kingdom burst into the present world.</w:t>
      </w:r>
    </w:p>
    <w:p w14:paraId="1D9E0069" w14:textId="77777777" w:rsidR="00523E96" w:rsidRPr="00941424" w:rsidRDefault="00523E96" w:rsidP="007360DB">
      <w:pPr>
        <w:pStyle w:val="NoSpacing"/>
        <w:rPr>
          <w:rFonts w:ascii="Calibri" w:hAnsi="Calibri" w:cs="Calibri"/>
          <w:sz w:val="28"/>
          <w:szCs w:val="28"/>
        </w:rPr>
      </w:pPr>
    </w:p>
    <w:p w14:paraId="342B7919" w14:textId="48CFA641" w:rsidR="00E530B1" w:rsidRPr="00941424" w:rsidRDefault="00E530B1" w:rsidP="00941424">
      <w:pPr>
        <w:pStyle w:val="NoSpacing"/>
        <w:ind w:left="720"/>
        <w:rPr>
          <w:rFonts w:ascii="Calibri" w:hAnsi="Calibri" w:cs="Calibri"/>
          <w:sz w:val="28"/>
          <w:szCs w:val="28"/>
        </w:rPr>
      </w:pPr>
      <w:r w:rsidRPr="00941424">
        <w:rPr>
          <w:rFonts w:ascii="Calibri" w:hAnsi="Calibri" w:cs="Calibri"/>
          <w:sz w:val="28"/>
          <w:szCs w:val="28"/>
        </w:rPr>
        <w:t>There are countless sermons that could be preached on this passage! In my sermon, I draw out three elements of the story that helped retell the bigger story of what Jesus had come to do:</w:t>
      </w:r>
    </w:p>
    <w:p w14:paraId="26114C7F" w14:textId="77777777" w:rsidR="00E530B1" w:rsidRPr="00941424" w:rsidRDefault="00E530B1" w:rsidP="007360DB">
      <w:pPr>
        <w:pStyle w:val="NoSpacing"/>
        <w:rPr>
          <w:rFonts w:ascii="Calibri" w:hAnsi="Calibri" w:cs="Calibri"/>
          <w:sz w:val="28"/>
          <w:szCs w:val="28"/>
        </w:rPr>
      </w:pPr>
    </w:p>
    <w:p w14:paraId="42F65FC0" w14:textId="0B6A005B" w:rsidR="00E530B1" w:rsidRPr="00941424" w:rsidRDefault="00E530B1" w:rsidP="00E530B1">
      <w:pPr>
        <w:pStyle w:val="NoSpacing"/>
        <w:numPr>
          <w:ilvl w:val="0"/>
          <w:numId w:val="5"/>
        </w:numPr>
        <w:rPr>
          <w:rFonts w:ascii="Calibri" w:hAnsi="Calibri" w:cs="Calibri"/>
          <w:sz w:val="28"/>
          <w:szCs w:val="28"/>
        </w:rPr>
      </w:pPr>
      <w:r w:rsidRPr="00941424">
        <w:rPr>
          <w:rFonts w:ascii="Calibri" w:hAnsi="Calibri" w:cs="Calibri"/>
          <w:sz w:val="28"/>
          <w:szCs w:val="28"/>
        </w:rPr>
        <w:t xml:space="preserve">The master of the banquet (v.9) </w:t>
      </w:r>
    </w:p>
    <w:p w14:paraId="00C41C13" w14:textId="77777777" w:rsidR="00E530B1" w:rsidRPr="00941424" w:rsidRDefault="00E530B1" w:rsidP="00E530B1">
      <w:pPr>
        <w:pStyle w:val="NoSpacing"/>
        <w:rPr>
          <w:rFonts w:ascii="Calibri" w:hAnsi="Calibri" w:cs="Calibri"/>
          <w:sz w:val="28"/>
          <w:szCs w:val="28"/>
        </w:rPr>
      </w:pPr>
    </w:p>
    <w:p w14:paraId="12B94F7C" w14:textId="77777777" w:rsidR="00E530B1" w:rsidRPr="00941424" w:rsidRDefault="00E530B1" w:rsidP="00941424">
      <w:pPr>
        <w:pStyle w:val="NoSpacing"/>
        <w:ind w:left="720"/>
        <w:rPr>
          <w:rFonts w:ascii="Calibri" w:hAnsi="Calibri" w:cs="Calibri"/>
          <w:sz w:val="28"/>
          <w:szCs w:val="28"/>
        </w:rPr>
      </w:pPr>
      <w:r w:rsidRPr="00941424">
        <w:rPr>
          <w:rFonts w:ascii="Calibri" w:hAnsi="Calibri" w:cs="Calibri"/>
          <w:sz w:val="28"/>
          <w:szCs w:val="28"/>
        </w:rPr>
        <w:t xml:space="preserve">Weddings were big affairs in Jesus’ day, often lasting for a week or more. Running out of wine would have brought shame on the couple, their family, and especially on the Master of the Banquet, who had the job of making sure that everyone had a great time. The good news </w:t>
      </w:r>
      <w:proofErr w:type="gramStart"/>
      <w:r w:rsidRPr="00941424">
        <w:rPr>
          <w:rFonts w:ascii="Calibri" w:hAnsi="Calibri" w:cs="Calibri"/>
          <w:sz w:val="28"/>
          <w:szCs w:val="28"/>
        </w:rPr>
        <w:t>is:</w:t>
      </w:r>
      <w:proofErr w:type="gramEnd"/>
      <w:r w:rsidRPr="00941424">
        <w:rPr>
          <w:rFonts w:ascii="Calibri" w:hAnsi="Calibri" w:cs="Calibri"/>
          <w:sz w:val="28"/>
          <w:szCs w:val="28"/>
        </w:rPr>
        <w:t xml:space="preserve"> Jesus steps in to rescue them from that shame. </w:t>
      </w:r>
    </w:p>
    <w:p w14:paraId="0F5905D6" w14:textId="77777777" w:rsidR="00E530B1" w:rsidRPr="00941424" w:rsidRDefault="00E530B1" w:rsidP="00E530B1">
      <w:pPr>
        <w:pStyle w:val="NoSpacing"/>
        <w:rPr>
          <w:rFonts w:ascii="Calibri" w:hAnsi="Calibri" w:cs="Calibri"/>
          <w:sz w:val="28"/>
          <w:szCs w:val="28"/>
        </w:rPr>
      </w:pPr>
    </w:p>
    <w:p w14:paraId="0B04FC92" w14:textId="77777777" w:rsidR="00E530B1" w:rsidRPr="00941424" w:rsidRDefault="00E530B1" w:rsidP="00941424">
      <w:pPr>
        <w:pStyle w:val="NoSpacing"/>
        <w:ind w:firstLine="720"/>
        <w:rPr>
          <w:rFonts w:ascii="Calibri" w:hAnsi="Calibri" w:cs="Calibri"/>
          <w:sz w:val="28"/>
          <w:szCs w:val="28"/>
        </w:rPr>
      </w:pPr>
      <w:r w:rsidRPr="00941424">
        <w:rPr>
          <w:rFonts w:ascii="Calibri" w:hAnsi="Calibri" w:cs="Calibri"/>
          <w:sz w:val="28"/>
          <w:szCs w:val="28"/>
        </w:rPr>
        <w:t>You might like to consider or explore:</w:t>
      </w:r>
    </w:p>
    <w:p w14:paraId="6A1726D1" w14:textId="77777777" w:rsidR="00941424" w:rsidRDefault="00E530B1" w:rsidP="00941424">
      <w:pPr>
        <w:pStyle w:val="NoSpacing"/>
        <w:numPr>
          <w:ilvl w:val="0"/>
          <w:numId w:val="6"/>
        </w:numPr>
        <w:rPr>
          <w:rFonts w:ascii="Calibri" w:hAnsi="Calibri" w:cs="Calibri"/>
          <w:sz w:val="28"/>
          <w:szCs w:val="28"/>
        </w:rPr>
      </w:pPr>
      <w:r w:rsidRPr="00941424">
        <w:rPr>
          <w:rFonts w:ascii="Calibri" w:hAnsi="Calibri" w:cs="Calibri"/>
          <w:sz w:val="28"/>
          <w:szCs w:val="28"/>
        </w:rPr>
        <w:t>Why did Jesus choose this for his first miracle?</w:t>
      </w:r>
    </w:p>
    <w:p w14:paraId="31D0C7F5" w14:textId="32044D53" w:rsidR="00E530B1" w:rsidRPr="00941424" w:rsidRDefault="00E530B1" w:rsidP="00941424">
      <w:pPr>
        <w:pStyle w:val="NoSpacing"/>
        <w:numPr>
          <w:ilvl w:val="0"/>
          <w:numId w:val="6"/>
        </w:numPr>
        <w:rPr>
          <w:rFonts w:ascii="Calibri" w:hAnsi="Calibri" w:cs="Calibri"/>
          <w:sz w:val="28"/>
          <w:szCs w:val="28"/>
        </w:rPr>
      </w:pPr>
      <w:r w:rsidRPr="00941424">
        <w:rPr>
          <w:rFonts w:ascii="Calibri" w:hAnsi="Calibri" w:cs="Calibri"/>
          <w:sz w:val="28"/>
          <w:szCs w:val="28"/>
        </w:rPr>
        <w:t>How does it point us to God’s greater plans and purpose?</w:t>
      </w:r>
    </w:p>
    <w:p w14:paraId="0C8EDAB4" w14:textId="59F51AD1" w:rsidR="00E530B1" w:rsidRPr="00941424" w:rsidRDefault="00E530B1" w:rsidP="00E530B1">
      <w:pPr>
        <w:pStyle w:val="NoSpacing"/>
        <w:numPr>
          <w:ilvl w:val="0"/>
          <w:numId w:val="6"/>
        </w:numPr>
        <w:rPr>
          <w:rFonts w:ascii="Calibri" w:hAnsi="Calibri" w:cs="Calibri"/>
          <w:sz w:val="28"/>
          <w:szCs w:val="28"/>
        </w:rPr>
      </w:pPr>
      <w:r w:rsidRPr="00941424">
        <w:rPr>
          <w:rFonts w:ascii="Calibri" w:hAnsi="Calibri" w:cs="Calibri"/>
          <w:sz w:val="28"/>
          <w:szCs w:val="28"/>
        </w:rPr>
        <w:t>In what other ways does Jesus transform shame into joy?</w:t>
      </w:r>
    </w:p>
    <w:p w14:paraId="477F760C" w14:textId="219EF28F" w:rsidR="00E530B1" w:rsidRPr="00941424" w:rsidRDefault="00E530B1" w:rsidP="00E530B1">
      <w:pPr>
        <w:pStyle w:val="NoSpacing"/>
        <w:numPr>
          <w:ilvl w:val="0"/>
          <w:numId w:val="6"/>
        </w:numPr>
        <w:rPr>
          <w:rFonts w:ascii="Calibri" w:hAnsi="Calibri" w:cs="Calibri"/>
          <w:sz w:val="28"/>
          <w:szCs w:val="28"/>
        </w:rPr>
      </w:pPr>
      <w:r w:rsidRPr="00941424">
        <w:rPr>
          <w:rFonts w:ascii="Calibri" w:hAnsi="Calibri" w:cs="Calibri"/>
          <w:sz w:val="28"/>
          <w:szCs w:val="28"/>
        </w:rPr>
        <w:lastRenderedPageBreak/>
        <w:t>Could Jesus be looking ahead to his own wedding (Isa. 25:6-8; Rev. 21)?</w:t>
      </w:r>
    </w:p>
    <w:p w14:paraId="1AAC7CF0" w14:textId="77777777" w:rsidR="00E530B1" w:rsidRPr="00941424" w:rsidRDefault="00E530B1" w:rsidP="00E530B1">
      <w:pPr>
        <w:pStyle w:val="NoSpacing"/>
        <w:rPr>
          <w:rStyle w:val="text"/>
          <w:rFonts w:ascii="Calibri" w:hAnsi="Calibri" w:cs="Calibri"/>
          <w:color w:val="000000"/>
          <w:sz w:val="28"/>
          <w:szCs w:val="28"/>
          <w:shd w:val="clear" w:color="auto" w:fill="FFFFFF"/>
        </w:rPr>
      </w:pPr>
    </w:p>
    <w:p w14:paraId="6641CDAA" w14:textId="4546B37A" w:rsidR="00E530B1" w:rsidRPr="00941424" w:rsidRDefault="00E530B1" w:rsidP="00E530B1">
      <w:pPr>
        <w:pStyle w:val="NoSpacing"/>
        <w:numPr>
          <w:ilvl w:val="0"/>
          <w:numId w:val="5"/>
        </w:numPr>
        <w:rPr>
          <w:rStyle w:val="text"/>
          <w:rFonts w:ascii="Calibri" w:hAnsi="Calibri" w:cs="Calibri"/>
          <w:color w:val="000000"/>
          <w:sz w:val="28"/>
          <w:szCs w:val="28"/>
          <w:shd w:val="clear" w:color="auto" w:fill="FFFFFF"/>
        </w:rPr>
      </w:pPr>
      <w:r w:rsidRPr="00941424">
        <w:rPr>
          <w:rStyle w:val="text"/>
          <w:rFonts w:ascii="Calibri" w:hAnsi="Calibri" w:cs="Calibri"/>
          <w:color w:val="000000"/>
          <w:sz w:val="28"/>
          <w:szCs w:val="28"/>
          <w:shd w:val="clear" w:color="auto" w:fill="FFFFFF"/>
        </w:rPr>
        <w:t xml:space="preserve"> The water (v.6)</w:t>
      </w:r>
    </w:p>
    <w:p w14:paraId="057BE1BB" w14:textId="77777777" w:rsidR="00E530B1" w:rsidRPr="00941424" w:rsidRDefault="00E530B1" w:rsidP="00E530B1">
      <w:pPr>
        <w:pStyle w:val="NoSpacing"/>
        <w:rPr>
          <w:rFonts w:ascii="Calibri" w:hAnsi="Calibri" w:cs="Calibri"/>
          <w:sz w:val="28"/>
          <w:szCs w:val="28"/>
        </w:rPr>
      </w:pPr>
    </w:p>
    <w:p w14:paraId="7C8F76C8" w14:textId="77777777" w:rsidR="00E530B1" w:rsidRPr="00941424" w:rsidRDefault="00E530B1" w:rsidP="00941424">
      <w:pPr>
        <w:pStyle w:val="NoSpacing"/>
        <w:ind w:left="720"/>
        <w:rPr>
          <w:rFonts w:ascii="Calibri" w:hAnsi="Calibri" w:cs="Calibri"/>
          <w:sz w:val="28"/>
          <w:szCs w:val="28"/>
        </w:rPr>
      </w:pPr>
      <w:r w:rsidRPr="00941424">
        <w:rPr>
          <w:rFonts w:ascii="Calibri" w:hAnsi="Calibri" w:cs="Calibri"/>
          <w:sz w:val="28"/>
          <w:szCs w:val="28"/>
        </w:rPr>
        <w:t xml:space="preserve">Jesus is going to bring transformation and joy. But how will he do it? Using these great jars of water that the Jews used for ceremonial washing – and that’s significant. The Jewish washing rituals vividly got across the idea that God is holy and perfect, but we are flawed and broken – and so we need to be washed clean if we are to connect with God. We can’t just walk into God’s presence. We need forgiveness, we need a fresh start. </w:t>
      </w:r>
    </w:p>
    <w:p w14:paraId="125D9237" w14:textId="77777777" w:rsidR="00E530B1" w:rsidRPr="00941424" w:rsidRDefault="00E530B1" w:rsidP="00E530B1">
      <w:pPr>
        <w:pStyle w:val="NoSpacing"/>
        <w:rPr>
          <w:rFonts w:ascii="Calibri" w:hAnsi="Calibri" w:cs="Calibri"/>
          <w:sz w:val="28"/>
          <w:szCs w:val="28"/>
        </w:rPr>
      </w:pPr>
    </w:p>
    <w:p w14:paraId="7D0EFA2C" w14:textId="33B4AF6E" w:rsidR="00E530B1" w:rsidRPr="00941424" w:rsidRDefault="00E530B1" w:rsidP="00941424">
      <w:pPr>
        <w:pStyle w:val="NoSpacing"/>
        <w:ind w:left="720"/>
        <w:rPr>
          <w:rFonts w:ascii="Calibri" w:hAnsi="Calibri" w:cs="Calibri"/>
          <w:sz w:val="28"/>
          <w:szCs w:val="28"/>
        </w:rPr>
      </w:pPr>
      <w:r w:rsidRPr="00941424">
        <w:rPr>
          <w:rFonts w:ascii="Calibri" w:hAnsi="Calibri" w:cs="Calibri"/>
          <w:sz w:val="28"/>
          <w:szCs w:val="28"/>
        </w:rPr>
        <w:t xml:space="preserve">You might like to explore the topics of sin and shame, both of which can be uncomfortable for us to hear. I use illustrations about Adolf Eichmann and </w:t>
      </w:r>
      <w:hyperlink r:id="rId7" w:history="1">
        <w:r w:rsidRPr="00941424">
          <w:rPr>
            <w:rFonts w:ascii="Calibri" w:eastAsia="Times New Roman" w:hAnsi="Calibri" w:cs="Calibri"/>
            <w:bCs/>
            <w:color w:val="000000" w:themeColor="text1"/>
            <w:kern w:val="36"/>
            <w:sz w:val="28"/>
            <w:szCs w:val="28"/>
            <w:lang w:eastAsia="en-GB"/>
          </w:rPr>
          <w:t>Aleksandr Solzhenitsyn</w:t>
        </w:r>
      </w:hyperlink>
      <w:r w:rsidRPr="00941424">
        <w:rPr>
          <w:rFonts w:ascii="Calibri" w:eastAsia="Times New Roman" w:hAnsi="Calibri" w:cs="Calibri"/>
          <w:bCs/>
          <w:color w:val="000000" w:themeColor="text1"/>
          <w:kern w:val="36"/>
          <w:sz w:val="28"/>
          <w:szCs w:val="28"/>
          <w:lang w:eastAsia="en-GB"/>
        </w:rPr>
        <w:t xml:space="preserve"> to connect and challenge us with the reality of evil in our own hearts… but then brought it back round to the good news of Jesus.</w:t>
      </w:r>
    </w:p>
    <w:p w14:paraId="26CCCB2C" w14:textId="77777777" w:rsidR="00E530B1" w:rsidRPr="00941424" w:rsidRDefault="00E530B1" w:rsidP="00E530B1">
      <w:pPr>
        <w:pStyle w:val="NoSpacing"/>
        <w:rPr>
          <w:rFonts w:ascii="Calibri" w:hAnsi="Calibri" w:cs="Calibri"/>
          <w:sz w:val="28"/>
          <w:szCs w:val="28"/>
        </w:rPr>
      </w:pPr>
    </w:p>
    <w:p w14:paraId="0ABD384E" w14:textId="53ECEEC6" w:rsidR="00E530B1" w:rsidRPr="00941424" w:rsidRDefault="00E530B1" w:rsidP="00E530B1">
      <w:pPr>
        <w:pStyle w:val="ListParagraph"/>
        <w:numPr>
          <w:ilvl w:val="0"/>
          <w:numId w:val="5"/>
        </w:numPr>
        <w:shd w:val="clear" w:color="auto" w:fill="FFFFFF"/>
        <w:spacing w:after="225" w:line="240" w:lineRule="auto"/>
        <w:outlineLvl w:val="0"/>
        <w:rPr>
          <w:rStyle w:val="apple-converted-space"/>
          <w:rFonts w:ascii="Calibri" w:hAnsi="Calibri" w:cs="Calibri"/>
          <w:color w:val="000000" w:themeColor="text1"/>
          <w:sz w:val="28"/>
          <w:szCs w:val="28"/>
          <w:shd w:val="clear" w:color="auto" w:fill="FFFFFF"/>
        </w:rPr>
      </w:pPr>
      <w:r w:rsidRPr="00941424">
        <w:rPr>
          <w:rStyle w:val="apple-converted-space"/>
          <w:rFonts w:ascii="Calibri" w:hAnsi="Calibri" w:cs="Calibri"/>
          <w:color w:val="000000" w:themeColor="text1"/>
          <w:sz w:val="28"/>
          <w:szCs w:val="28"/>
          <w:shd w:val="clear" w:color="auto" w:fill="FFFFFF"/>
        </w:rPr>
        <w:t xml:space="preserve">Jesus’s conversation with Mary: “My hour has not yet come” (v.4) </w:t>
      </w:r>
    </w:p>
    <w:p w14:paraId="1825CBB3" w14:textId="05F9F2F0" w:rsidR="00E530B1" w:rsidRPr="00941424" w:rsidRDefault="00E530B1" w:rsidP="00941424">
      <w:pPr>
        <w:shd w:val="clear" w:color="auto" w:fill="FFFFFF"/>
        <w:spacing w:after="225" w:line="240" w:lineRule="auto"/>
        <w:ind w:left="720"/>
        <w:outlineLvl w:val="0"/>
        <w:rPr>
          <w:rStyle w:val="apple-converted-space"/>
          <w:rFonts w:ascii="Calibri" w:hAnsi="Calibri" w:cs="Calibri"/>
          <w:color w:val="000000" w:themeColor="text1"/>
          <w:sz w:val="28"/>
          <w:szCs w:val="28"/>
          <w:shd w:val="clear" w:color="auto" w:fill="FFFFFF"/>
        </w:rPr>
      </w:pPr>
      <w:r w:rsidRPr="00941424">
        <w:rPr>
          <w:rStyle w:val="apple-converted-space"/>
          <w:rFonts w:ascii="Calibri" w:hAnsi="Calibri" w:cs="Calibri"/>
          <w:color w:val="000000" w:themeColor="text1"/>
          <w:sz w:val="28"/>
          <w:szCs w:val="28"/>
          <w:shd w:val="clear" w:color="auto" w:fill="FFFFFF"/>
        </w:rPr>
        <w:t xml:space="preserve">When Jesus refers to his ‘hour’ in John’s Gospel, he’s talking about his death on the cross. </w:t>
      </w:r>
      <w:proofErr w:type="gramStart"/>
      <w:r w:rsidRPr="00941424">
        <w:rPr>
          <w:rStyle w:val="apple-converted-space"/>
          <w:rFonts w:ascii="Calibri" w:hAnsi="Calibri" w:cs="Calibri"/>
          <w:color w:val="000000" w:themeColor="text1"/>
          <w:sz w:val="28"/>
          <w:szCs w:val="28"/>
          <w:shd w:val="clear" w:color="auto" w:fill="FFFFFF"/>
        </w:rPr>
        <w:t>So</w:t>
      </w:r>
      <w:proofErr w:type="gramEnd"/>
      <w:r w:rsidRPr="00941424">
        <w:rPr>
          <w:rStyle w:val="apple-converted-space"/>
          <w:rFonts w:ascii="Calibri" w:hAnsi="Calibri" w:cs="Calibri"/>
          <w:color w:val="000000" w:themeColor="text1"/>
          <w:sz w:val="28"/>
          <w:szCs w:val="28"/>
          <w:shd w:val="clear" w:color="auto" w:fill="FFFFFF"/>
        </w:rPr>
        <w:t xml:space="preserve"> what does that mean in the context of a wedding? Why does Jesus connect a request for wine with the hour of his death?</w:t>
      </w:r>
    </w:p>
    <w:p w14:paraId="7D0450D0" w14:textId="737A8F68" w:rsidR="00E530B1" w:rsidRPr="00941424" w:rsidRDefault="00E530B1" w:rsidP="00941424">
      <w:pPr>
        <w:shd w:val="clear" w:color="auto" w:fill="FFFFFF"/>
        <w:spacing w:after="225" w:line="240" w:lineRule="auto"/>
        <w:ind w:left="720"/>
        <w:outlineLvl w:val="0"/>
        <w:rPr>
          <w:rStyle w:val="apple-converted-space"/>
          <w:rFonts w:ascii="Calibri" w:hAnsi="Calibri" w:cs="Calibri"/>
          <w:color w:val="000000" w:themeColor="text1"/>
          <w:sz w:val="28"/>
          <w:szCs w:val="28"/>
          <w:shd w:val="clear" w:color="auto" w:fill="FFFFFF"/>
        </w:rPr>
      </w:pPr>
      <w:r w:rsidRPr="00941424">
        <w:rPr>
          <w:rStyle w:val="apple-converted-space"/>
          <w:rFonts w:ascii="Calibri" w:hAnsi="Calibri" w:cs="Calibri"/>
          <w:color w:val="000000" w:themeColor="text1"/>
          <w:sz w:val="28"/>
          <w:szCs w:val="28"/>
          <w:shd w:val="clear" w:color="auto" w:fill="FFFFFF"/>
        </w:rPr>
        <w:t xml:space="preserve">The author Timothy Keller suggests that Jesus is looking beyond his mother, beyond the bride and groom, and past the whole wedding scene. He’s seeing the great wedding feast of heaven, but He’s also thinking about what needs to happen first – his death on the cross. This opens the way to discuss what Jesus’ death means for us, and the forgiveness, freedom from shame, cleansing, and new kingdom life we can experience </w:t>
      </w:r>
      <w:proofErr w:type="gramStart"/>
      <w:r w:rsidRPr="00941424">
        <w:rPr>
          <w:rStyle w:val="apple-converted-space"/>
          <w:rFonts w:ascii="Calibri" w:hAnsi="Calibri" w:cs="Calibri"/>
          <w:color w:val="000000" w:themeColor="text1"/>
          <w:sz w:val="28"/>
          <w:szCs w:val="28"/>
          <w:shd w:val="clear" w:color="auto" w:fill="FFFFFF"/>
        </w:rPr>
        <w:t>as a consequence</w:t>
      </w:r>
      <w:proofErr w:type="gramEnd"/>
      <w:r w:rsidRPr="00941424">
        <w:rPr>
          <w:rStyle w:val="apple-converted-space"/>
          <w:rFonts w:ascii="Calibri" w:hAnsi="Calibri" w:cs="Calibri"/>
          <w:color w:val="000000" w:themeColor="text1"/>
          <w:sz w:val="28"/>
          <w:szCs w:val="28"/>
          <w:shd w:val="clear" w:color="auto" w:fill="FFFFFF"/>
        </w:rPr>
        <w:t>.</w:t>
      </w:r>
    </w:p>
    <w:p w14:paraId="744F0F0A" w14:textId="77777777" w:rsidR="00941424" w:rsidRPr="00941424" w:rsidRDefault="00941424" w:rsidP="00941424">
      <w:pPr>
        <w:pStyle w:val="NoSpacing"/>
        <w:rPr>
          <w:rFonts w:ascii="Calibri" w:hAnsi="Calibri" w:cs="Calibri"/>
          <w:b/>
          <w:bCs/>
          <w:color w:val="4472C4" w:themeColor="accent1"/>
          <w:sz w:val="32"/>
          <w:szCs w:val="32"/>
        </w:rPr>
      </w:pPr>
      <w:r w:rsidRPr="00941424">
        <w:rPr>
          <w:rFonts w:ascii="Calibri" w:hAnsi="Calibri" w:cs="Calibri"/>
          <w:b/>
          <w:bCs/>
          <w:color w:val="4472C4" w:themeColor="accent1"/>
          <w:sz w:val="32"/>
          <w:szCs w:val="32"/>
        </w:rPr>
        <w:t>Prayers of Intercession</w:t>
      </w:r>
    </w:p>
    <w:p w14:paraId="1800EEB8" w14:textId="77777777" w:rsidR="00941424" w:rsidRPr="00941424" w:rsidRDefault="00941424" w:rsidP="00941424">
      <w:pPr>
        <w:pStyle w:val="NoSpacing"/>
        <w:rPr>
          <w:rFonts w:ascii="Calibri" w:hAnsi="Calibri" w:cs="Calibri"/>
          <w:sz w:val="36"/>
          <w:szCs w:val="36"/>
        </w:rPr>
      </w:pPr>
    </w:p>
    <w:p w14:paraId="76D2B486"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Master of the banquet,</w:t>
      </w:r>
    </w:p>
    <w:p w14:paraId="0C6474EA"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We thank you that you came to overcome our sin and shame, </w:t>
      </w:r>
    </w:p>
    <w:p w14:paraId="04E5EEA2"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and to lead us into eternal joy.</w:t>
      </w:r>
    </w:p>
    <w:p w14:paraId="0400641E"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We pray today for ourselves, and for your Church across the world. </w:t>
      </w:r>
    </w:p>
    <w:p w14:paraId="1E0D8D45"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May we, as your people, </w:t>
      </w:r>
    </w:p>
    <w:p w14:paraId="08F156A7"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be filled with your kingdom joy, </w:t>
      </w:r>
    </w:p>
    <w:p w14:paraId="2D95FC31"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and may it overflow from us to those around us.</w:t>
      </w:r>
    </w:p>
    <w:p w14:paraId="6DF8AE21"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Inspire and equip us to share your good news – </w:t>
      </w:r>
    </w:p>
    <w:p w14:paraId="783D0904"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in word and in action - with those we meet this week. </w:t>
      </w:r>
    </w:p>
    <w:p w14:paraId="588FE759" w14:textId="77777777" w:rsidR="00941424" w:rsidRPr="00941424" w:rsidRDefault="00941424" w:rsidP="00941424">
      <w:pPr>
        <w:pStyle w:val="NoSpacing"/>
        <w:rPr>
          <w:rFonts w:ascii="Calibri" w:hAnsi="Calibri" w:cs="Calibri"/>
          <w:sz w:val="28"/>
          <w:szCs w:val="28"/>
        </w:rPr>
      </w:pPr>
    </w:p>
    <w:p w14:paraId="23AB15C7"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In a moment of silence, </w:t>
      </w:r>
    </w:p>
    <w:p w14:paraId="756F41F7"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we now lift up to </w:t>
      </w:r>
      <w:proofErr w:type="gramStart"/>
      <w:r w:rsidRPr="00941424">
        <w:rPr>
          <w:rFonts w:ascii="Calibri" w:hAnsi="Calibri" w:cs="Calibri"/>
          <w:sz w:val="28"/>
          <w:szCs w:val="28"/>
        </w:rPr>
        <w:t>you</w:t>
      </w:r>
      <w:proofErr w:type="gramEnd"/>
      <w:r w:rsidRPr="00941424">
        <w:rPr>
          <w:rFonts w:ascii="Calibri" w:hAnsi="Calibri" w:cs="Calibri"/>
          <w:sz w:val="28"/>
          <w:szCs w:val="28"/>
        </w:rPr>
        <w:t xml:space="preserve"> others we know </w:t>
      </w:r>
    </w:p>
    <w:p w14:paraId="4842964B"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who need your joy </w:t>
      </w:r>
      <w:proofErr w:type="gramStart"/>
      <w:r w:rsidRPr="00941424">
        <w:rPr>
          <w:rFonts w:ascii="Calibri" w:hAnsi="Calibri" w:cs="Calibri"/>
          <w:sz w:val="28"/>
          <w:szCs w:val="28"/>
        </w:rPr>
        <w:t>in the midst of</w:t>
      </w:r>
      <w:proofErr w:type="gramEnd"/>
      <w:r w:rsidRPr="00941424">
        <w:rPr>
          <w:rFonts w:ascii="Calibri" w:hAnsi="Calibri" w:cs="Calibri"/>
          <w:sz w:val="28"/>
          <w:szCs w:val="28"/>
        </w:rPr>
        <w:t xml:space="preserve"> suffering, sickness and despair. </w:t>
      </w:r>
    </w:p>
    <w:p w14:paraId="553A7EEC"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(Silence)</w:t>
      </w:r>
    </w:p>
    <w:p w14:paraId="4024055E" w14:textId="77777777" w:rsidR="00941424" w:rsidRPr="00941424" w:rsidRDefault="00941424" w:rsidP="00941424">
      <w:pPr>
        <w:pStyle w:val="NoSpacing"/>
        <w:rPr>
          <w:rFonts w:ascii="Calibri" w:hAnsi="Calibri" w:cs="Calibri"/>
          <w:sz w:val="28"/>
          <w:szCs w:val="28"/>
        </w:rPr>
      </w:pPr>
    </w:p>
    <w:p w14:paraId="40EEB4A0"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lastRenderedPageBreak/>
        <w:t xml:space="preserve">We pray too for situations around our world </w:t>
      </w:r>
    </w:p>
    <w:p w14:paraId="209430EC"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where your healing and hope are so desperately needed. </w:t>
      </w:r>
    </w:p>
    <w:p w14:paraId="70259C8E"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Bring your transformation we pray, Lord Jesus,</w:t>
      </w:r>
    </w:p>
    <w:p w14:paraId="6DF3F715" w14:textId="77777777" w:rsidR="00941424" w:rsidRPr="00941424" w:rsidRDefault="00941424" w:rsidP="00941424">
      <w:pPr>
        <w:pStyle w:val="NoSpacing"/>
        <w:rPr>
          <w:rFonts w:ascii="Calibri" w:hAnsi="Calibri" w:cs="Calibri"/>
          <w:sz w:val="28"/>
          <w:szCs w:val="28"/>
        </w:rPr>
      </w:pPr>
    </w:p>
    <w:p w14:paraId="435AD870" w14:textId="45010369" w:rsidR="00941424" w:rsidRPr="00941424" w:rsidRDefault="00941424" w:rsidP="00941424">
      <w:pPr>
        <w:pStyle w:val="NoSpacing"/>
        <w:numPr>
          <w:ilvl w:val="0"/>
          <w:numId w:val="7"/>
        </w:numPr>
        <w:rPr>
          <w:rFonts w:ascii="Calibri" w:hAnsi="Calibri" w:cs="Calibri"/>
          <w:sz w:val="28"/>
          <w:szCs w:val="28"/>
        </w:rPr>
      </w:pPr>
      <w:r w:rsidRPr="00941424">
        <w:rPr>
          <w:rFonts w:ascii="Calibri" w:hAnsi="Calibri" w:cs="Calibri"/>
          <w:sz w:val="28"/>
          <w:szCs w:val="28"/>
        </w:rPr>
        <w:t>to the injustice of our world</w:t>
      </w:r>
    </w:p>
    <w:p w14:paraId="0F2E2B9D" w14:textId="5F1955AC" w:rsidR="00941424" w:rsidRPr="00941424" w:rsidRDefault="00941424" w:rsidP="00941424">
      <w:pPr>
        <w:pStyle w:val="NoSpacing"/>
        <w:numPr>
          <w:ilvl w:val="0"/>
          <w:numId w:val="7"/>
        </w:numPr>
        <w:rPr>
          <w:rFonts w:ascii="Calibri" w:hAnsi="Calibri" w:cs="Calibri"/>
          <w:sz w:val="28"/>
          <w:szCs w:val="28"/>
        </w:rPr>
      </w:pPr>
      <w:r w:rsidRPr="00941424">
        <w:rPr>
          <w:rFonts w:ascii="Calibri" w:hAnsi="Calibri" w:cs="Calibri"/>
          <w:sz w:val="28"/>
          <w:szCs w:val="28"/>
        </w:rPr>
        <w:t>to our politics and to those in positions of power</w:t>
      </w:r>
    </w:p>
    <w:p w14:paraId="794BE13A" w14:textId="7E2437B5" w:rsidR="00941424" w:rsidRPr="00941424" w:rsidRDefault="00941424" w:rsidP="00941424">
      <w:pPr>
        <w:pStyle w:val="NoSpacing"/>
        <w:numPr>
          <w:ilvl w:val="0"/>
          <w:numId w:val="7"/>
        </w:numPr>
        <w:rPr>
          <w:rFonts w:ascii="Calibri" w:hAnsi="Calibri" w:cs="Calibri"/>
          <w:sz w:val="28"/>
          <w:szCs w:val="28"/>
        </w:rPr>
      </w:pPr>
      <w:r w:rsidRPr="00941424">
        <w:rPr>
          <w:rFonts w:ascii="Calibri" w:hAnsi="Calibri" w:cs="Calibri"/>
          <w:sz w:val="28"/>
          <w:szCs w:val="28"/>
        </w:rPr>
        <w:t>to those facing violence, modern day slavery, oppression and persecution</w:t>
      </w:r>
    </w:p>
    <w:p w14:paraId="6F0C5AF0" w14:textId="77777777" w:rsidR="00941424" w:rsidRPr="00941424" w:rsidRDefault="00941424" w:rsidP="00941424">
      <w:pPr>
        <w:pStyle w:val="NoSpacing"/>
        <w:rPr>
          <w:rFonts w:ascii="Calibri" w:hAnsi="Calibri" w:cs="Calibri"/>
          <w:sz w:val="28"/>
          <w:szCs w:val="28"/>
        </w:rPr>
      </w:pPr>
    </w:p>
    <w:p w14:paraId="4809A68B"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May we, as your transformed </w:t>
      </w:r>
      <w:proofErr w:type="gramStart"/>
      <w:r w:rsidRPr="00941424">
        <w:rPr>
          <w:rFonts w:ascii="Calibri" w:hAnsi="Calibri" w:cs="Calibri"/>
          <w:sz w:val="28"/>
          <w:szCs w:val="28"/>
        </w:rPr>
        <w:t>people,  be</w:t>
      </w:r>
      <w:proofErr w:type="gramEnd"/>
      <w:r w:rsidRPr="00941424">
        <w:rPr>
          <w:rFonts w:ascii="Calibri" w:hAnsi="Calibri" w:cs="Calibri"/>
          <w:sz w:val="28"/>
          <w:szCs w:val="28"/>
        </w:rPr>
        <w:t xml:space="preserve"> your agents of change: </w:t>
      </w:r>
    </w:p>
    <w:p w14:paraId="3546F7FE"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blessed to be a blessing, for the sake of your kingdom and glory.  Amen</w:t>
      </w:r>
    </w:p>
    <w:p w14:paraId="7EA48869" w14:textId="77777777" w:rsidR="00941424" w:rsidRPr="00941424" w:rsidRDefault="00941424" w:rsidP="00941424">
      <w:pPr>
        <w:pStyle w:val="NoSpacing"/>
        <w:rPr>
          <w:rFonts w:ascii="Calibri" w:hAnsi="Calibri" w:cs="Calibri"/>
          <w:sz w:val="28"/>
          <w:szCs w:val="28"/>
        </w:rPr>
      </w:pPr>
    </w:p>
    <w:p w14:paraId="09122CBE" w14:textId="77777777" w:rsidR="00941424" w:rsidRPr="00941424" w:rsidRDefault="00941424" w:rsidP="00941424">
      <w:pPr>
        <w:pStyle w:val="NoSpacing"/>
        <w:rPr>
          <w:rFonts w:ascii="Calibri" w:hAnsi="Calibri" w:cs="Calibri"/>
          <w:b/>
          <w:bCs/>
          <w:color w:val="4472C4" w:themeColor="accent1"/>
          <w:sz w:val="32"/>
          <w:szCs w:val="32"/>
        </w:rPr>
      </w:pPr>
      <w:r w:rsidRPr="00941424">
        <w:rPr>
          <w:rFonts w:ascii="Calibri" w:hAnsi="Calibri" w:cs="Calibri"/>
          <w:b/>
          <w:bCs/>
          <w:color w:val="4472C4" w:themeColor="accent1"/>
          <w:sz w:val="32"/>
          <w:szCs w:val="32"/>
        </w:rPr>
        <w:t>Offertory</w:t>
      </w:r>
    </w:p>
    <w:p w14:paraId="194B2D99" w14:textId="77777777" w:rsidR="00941424" w:rsidRPr="00941424" w:rsidRDefault="00941424" w:rsidP="00941424">
      <w:pPr>
        <w:pStyle w:val="NoSpacing"/>
        <w:rPr>
          <w:rFonts w:ascii="Calibri" w:hAnsi="Calibri" w:cs="Calibri"/>
          <w:sz w:val="36"/>
          <w:szCs w:val="36"/>
        </w:rPr>
      </w:pPr>
    </w:p>
    <w:p w14:paraId="7420FF60" w14:textId="77777777" w:rsidR="00941424" w:rsidRPr="00941424" w:rsidRDefault="00941424" w:rsidP="00941424">
      <w:pPr>
        <w:pStyle w:val="NoSpacing"/>
        <w:ind w:left="720"/>
        <w:rPr>
          <w:rFonts w:ascii="Calibri" w:hAnsi="Calibri" w:cs="Calibri"/>
          <w:sz w:val="28"/>
          <w:szCs w:val="28"/>
        </w:rPr>
      </w:pPr>
      <w:r w:rsidRPr="00941424">
        <w:rPr>
          <w:rFonts w:ascii="Calibri" w:hAnsi="Calibri" w:cs="Calibri"/>
          <w:sz w:val="28"/>
          <w:szCs w:val="28"/>
        </w:rPr>
        <w:t>Maybe Jesus didn’t set off for the wedding at Cana intending to save the day by the gift of turning water into wine.  Maybe he thought he was just there to celebrate but, in response to His mother’s prompt, he saved the day and the embarrassment of the host!  Often we give in unexpected ways in unexpected places – the surprise in finding our shoulder is a good place to cry on, the listening ear for pain we’d not anticipated, the gift to a charity that catches our eye.  God, of course, planned the miracle at Cana and, of course, encourages us to both plan our giving and to be ready for the unexpected.  Now, at this point in worship, we bring our gifts, the planned and the surprising, and give thanks for them and for all that they represent.  We thank God for the giving direct to the bank and in the plate, for the gifts of time and talent and love and laughter.  Let’s pray.</w:t>
      </w:r>
    </w:p>
    <w:p w14:paraId="30F1F9F1" w14:textId="77777777" w:rsidR="00941424" w:rsidRPr="00941424" w:rsidRDefault="00941424" w:rsidP="00941424">
      <w:pPr>
        <w:pStyle w:val="NoSpacing"/>
        <w:rPr>
          <w:rFonts w:ascii="Calibri" w:hAnsi="Calibri" w:cs="Calibri"/>
          <w:sz w:val="28"/>
          <w:szCs w:val="28"/>
        </w:rPr>
      </w:pPr>
    </w:p>
    <w:p w14:paraId="4E0E53F6" w14:textId="77777777" w:rsidR="00941424" w:rsidRPr="00941424" w:rsidRDefault="00941424" w:rsidP="00941424">
      <w:pPr>
        <w:pStyle w:val="NoSpacing"/>
        <w:ind w:firstLine="720"/>
        <w:rPr>
          <w:rFonts w:ascii="Calibri" w:hAnsi="Calibri" w:cs="Calibri"/>
          <w:sz w:val="28"/>
          <w:szCs w:val="28"/>
        </w:rPr>
      </w:pPr>
      <w:proofErr w:type="gramStart"/>
      <w:r w:rsidRPr="00941424">
        <w:rPr>
          <w:rFonts w:ascii="Calibri" w:hAnsi="Calibri" w:cs="Calibri"/>
          <w:sz w:val="28"/>
          <w:szCs w:val="28"/>
        </w:rPr>
        <w:t>O God,</w:t>
      </w:r>
      <w:proofErr w:type="gramEnd"/>
      <w:r w:rsidRPr="00941424">
        <w:rPr>
          <w:rFonts w:ascii="Calibri" w:hAnsi="Calibri" w:cs="Calibri"/>
          <w:sz w:val="28"/>
          <w:szCs w:val="28"/>
        </w:rPr>
        <w:t xml:space="preserve"> may Your grace come close to those whose grace is spent.</w:t>
      </w:r>
    </w:p>
    <w:p w14:paraId="16B7F42A" w14:textId="77777777" w:rsidR="00941424" w:rsidRPr="00941424" w:rsidRDefault="00941424" w:rsidP="00941424">
      <w:pPr>
        <w:pStyle w:val="NoSpacing"/>
        <w:ind w:left="720"/>
        <w:rPr>
          <w:rFonts w:ascii="Calibri" w:hAnsi="Calibri" w:cs="Calibri"/>
          <w:sz w:val="28"/>
          <w:szCs w:val="28"/>
        </w:rPr>
      </w:pPr>
      <w:r w:rsidRPr="00941424">
        <w:rPr>
          <w:rFonts w:ascii="Calibri" w:hAnsi="Calibri" w:cs="Calibri"/>
          <w:sz w:val="28"/>
          <w:szCs w:val="28"/>
        </w:rPr>
        <w:t xml:space="preserve">Let our gifts give love when hearts are tired or sore and hope is bruised or bent. Through these gifts may Your will be </w:t>
      </w:r>
      <w:proofErr w:type="gramStart"/>
      <w:r w:rsidRPr="00941424">
        <w:rPr>
          <w:rFonts w:ascii="Calibri" w:hAnsi="Calibri" w:cs="Calibri"/>
          <w:sz w:val="28"/>
          <w:szCs w:val="28"/>
        </w:rPr>
        <w:t>done,  and</w:t>
      </w:r>
      <w:proofErr w:type="gramEnd"/>
      <w:r w:rsidRPr="00941424">
        <w:rPr>
          <w:rFonts w:ascii="Calibri" w:hAnsi="Calibri" w:cs="Calibri"/>
          <w:sz w:val="28"/>
          <w:szCs w:val="28"/>
        </w:rPr>
        <w:t xml:space="preserve"> all know that Your grace is here to stay embracing those who walk Your way.  Amen.</w:t>
      </w:r>
    </w:p>
    <w:p w14:paraId="4C9486A9" w14:textId="77777777" w:rsidR="00941424" w:rsidRDefault="00941424" w:rsidP="00D33F93">
      <w:pPr>
        <w:pStyle w:val="NoSpacing"/>
        <w:rPr>
          <w:rFonts w:ascii="Calibri" w:hAnsi="Calibri" w:cs="Calibri"/>
          <w:sz w:val="36"/>
          <w:szCs w:val="36"/>
        </w:rPr>
      </w:pPr>
    </w:p>
    <w:p w14:paraId="548EE29B" w14:textId="77777777" w:rsidR="00941424" w:rsidRPr="00941424" w:rsidRDefault="00941424" w:rsidP="00941424">
      <w:pPr>
        <w:pStyle w:val="NoSpacing"/>
        <w:rPr>
          <w:rFonts w:ascii="Calibri" w:hAnsi="Calibri" w:cs="Calibri"/>
          <w:b/>
          <w:bCs/>
          <w:color w:val="4472C4" w:themeColor="accent1"/>
          <w:sz w:val="32"/>
          <w:szCs w:val="32"/>
        </w:rPr>
      </w:pPr>
      <w:r w:rsidRPr="00941424">
        <w:rPr>
          <w:rFonts w:ascii="Calibri" w:hAnsi="Calibri" w:cs="Calibri"/>
          <w:b/>
          <w:bCs/>
          <w:color w:val="4472C4" w:themeColor="accent1"/>
          <w:sz w:val="32"/>
          <w:szCs w:val="32"/>
        </w:rPr>
        <w:t>Blessing</w:t>
      </w:r>
    </w:p>
    <w:p w14:paraId="08983199" w14:textId="77777777" w:rsidR="00941424" w:rsidRPr="00941424" w:rsidRDefault="00941424" w:rsidP="00941424">
      <w:pPr>
        <w:pStyle w:val="NoSpacing"/>
        <w:rPr>
          <w:rFonts w:ascii="Calibri" w:hAnsi="Calibri" w:cs="Calibri"/>
          <w:sz w:val="36"/>
          <w:szCs w:val="36"/>
        </w:rPr>
      </w:pPr>
    </w:p>
    <w:p w14:paraId="51B37387"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May Jesus fill your life with His transforming presence, </w:t>
      </w:r>
    </w:p>
    <w:p w14:paraId="6C63DDAE"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bringing you grace and mercy, love and joy, </w:t>
      </w:r>
    </w:p>
    <w:p w14:paraId="4E3C3BAB" w14:textId="77777777" w:rsidR="00941424" w:rsidRPr="00941424" w:rsidRDefault="00941424" w:rsidP="00941424">
      <w:pPr>
        <w:pStyle w:val="NoSpacing"/>
        <w:ind w:firstLine="720"/>
        <w:rPr>
          <w:rFonts w:ascii="Calibri" w:hAnsi="Calibri" w:cs="Calibri"/>
          <w:sz w:val="28"/>
          <w:szCs w:val="28"/>
        </w:rPr>
      </w:pPr>
      <w:proofErr w:type="gramStart"/>
      <w:r w:rsidRPr="00941424">
        <w:rPr>
          <w:rFonts w:ascii="Calibri" w:hAnsi="Calibri" w:cs="Calibri"/>
          <w:sz w:val="28"/>
          <w:szCs w:val="28"/>
        </w:rPr>
        <w:t>each and every</w:t>
      </w:r>
      <w:proofErr w:type="gramEnd"/>
      <w:r w:rsidRPr="00941424">
        <w:rPr>
          <w:rFonts w:ascii="Calibri" w:hAnsi="Calibri" w:cs="Calibri"/>
          <w:sz w:val="28"/>
          <w:szCs w:val="28"/>
        </w:rPr>
        <w:t xml:space="preserve"> day.</w:t>
      </w:r>
    </w:p>
    <w:p w14:paraId="77C9F8B1"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And may the blessing of God, </w:t>
      </w:r>
    </w:p>
    <w:p w14:paraId="1A569BE2"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the Father, Son and Holy Spirit, </w:t>
      </w:r>
    </w:p>
    <w:p w14:paraId="07A6F111" w14:textId="77777777" w:rsidR="00941424" w:rsidRP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 xml:space="preserve">be with </w:t>
      </w:r>
      <w:proofErr w:type="gramStart"/>
      <w:r w:rsidRPr="00941424">
        <w:rPr>
          <w:rFonts w:ascii="Calibri" w:hAnsi="Calibri" w:cs="Calibri"/>
          <w:sz w:val="28"/>
          <w:szCs w:val="28"/>
        </w:rPr>
        <w:t>each and every</w:t>
      </w:r>
      <w:proofErr w:type="gramEnd"/>
      <w:r w:rsidRPr="00941424">
        <w:rPr>
          <w:rFonts w:ascii="Calibri" w:hAnsi="Calibri" w:cs="Calibri"/>
          <w:sz w:val="28"/>
          <w:szCs w:val="28"/>
        </w:rPr>
        <w:t xml:space="preserve"> one of us, </w:t>
      </w:r>
    </w:p>
    <w:p w14:paraId="1DD0EF2A" w14:textId="2A7AC2FD" w:rsidR="00941424" w:rsidRDefault="00941424" w:rsidP="00941424">
      <w:pPr>
        <w:pStyle w:val="NoSpacing"/>
        <w:ind w:firstLine="720"/>
        <w:rPr>
          <w:rFonts w:ascii="Calibri" w:hAnsi="Calibri" w:cs="Calibri"/>
          <w:sz w:val="28"/>
          <w:szCs w:val="28"/>
        </w:rPr>
      </w:pPr>
      <w:r w:rsidRPr="00941424">
        <w:rPr>
          <w:rFonts w:ascii="Calibri" w:hAnsi="Calibri" w:cs="Calibri"/>
          <w:sz w:val="28"/>
          <w:szCs w:val="28"/>
        </w:rPr>
        <w:t>today and always. Amen.</w:t>
      </w:r>
    </w:p>
    <w:p w14:paraId="268292C2" w14:textId="77777777" w:rsidR="00941424" w:rsidRDefault="00941424" w:rsidP="00941424">
      <w:pPr>
        <w:pStyle w:val="NoSpacing"/>
        <w:ind w:firstLine="720"/>
        <w:rPr>
          <w:rFonts w:ascii="Calibri" w:hAnsi="Calibri" w:cs="Calibri"/>
          <w:sz w:val="28"/>
          <w:szCs w:val="28"/>
        </w:rPr>
      </w:pPr>
    </w:p>
    <w:p w14:paraId="416B4174" w14:textId="77777777" w:rsidR="00941424" w:rsidRDefault="00941424" w:rsidP="00941424">
      <w:pPr>
        <w:pStyle w:val="NoSpacing"/>
        <w:ind w:firstLine="720"/>
        <w:rPr>
          <w:rFonts w:ascii="Calibri" w:hAnsi="Calibri" w:cs="Calibri"/>
          <w:sz w:val="28"/>
          <w:szCs w:val="28"/>
        </w:rPr>
      </w:pPr>
    </w:p>
    <w:p w14:paraId="7CA46C8B" w14:textId="77777777" w:rsidR="00941424" w:rsidRPr="00941424" w:rsidRDefault="00941424" w:rsidP="00941424">
      <w:pPr>
        <w:pStyle w:val="NoSpacing"/>
        <w:ind w:firstLine="720"/>
        <w:rPr>
          <w:rFonts w:ascii="Calibri" w:hAnsi="Calibri" w:cs="Calibri"/>
          <w:sz w:val="28"/>
          <w:szCs w:val="28"/>
        </w:rPr>
      </w:pPr>
    </w:p>
    <w:p w14:paraId="63C02362" w14:textId="77777777" w:rsidR="00941424" w:rsidRPr="00941424" w:rsidRDefault="00941424" w:rsidP="00D33F93">
      <w:pPr>
        <w:pStyle w:val="NoSpacing"/>
        <w:rPr>
          <w:rFonts w:ascii="Calibri" w:hAnsi="Calibri" w:cs="Calibri"/>
          <w:sz w:val="36"/>
          <w:szCs w:val="36"/>
        </w:rPr>
      </w:pPr>
    </w:p>
    <w:p w14:paraId="11D3A913" w14:textId="77777777" w:rsidR="00941424" w:rsidRDefault="00941424" w:rsidP="00D33F93">
      <w:pPr>
        <w:pStyle w:val="NoSpacing"/>
        <w:rPr>
          <w:rFonts w:ascii="Calibri" w:hAnsi="Calibri" w:cs="Calibri"/>
          <w:b/>
          <w:bCs/>
          <w:sz w:val="36"/>
          <w:szCs w:val="36"/>
        </w:rPr>
      </w:pPr>
    </w:p>
    <w:tbl>
      <w:tblPr>
        <w:tblStyle w:val="TableGrid"/>
        <w:tblW w:w="0" w:type="auto"/>
        <w:tblLook w:val="04A0" w:firstRow="1" w:lastRow="0" w:firstColumn="1" w:lastColumn="0" w:noHBand="0" w:noVBand="1"/>
      </w:tblPr>
      <w:tblGrid>
        <w:gridCol w:w="7225"/>
        <w:gridCol w:w="708"/>
        <w:gridCol w:w="851"/>
        <w:gridCol w:w="850"/>
        <w:gridCol w:w="822"/>
      </w:tblGrid>
      <w:tr w:rsidR="00941424" w14:paraId="2B715011" w14:textId="77777777" w:rsidTr="0078237F">
        <w:tc>
          <w:tcPr>
            <w:tcW w:w="10456" w:type="dxa"/>
            <w:gridSpan w:val="5"/>
          </w:tcPr>
          <w:p w14:paraId="3C0874B0" w14:textId="25B4C240" w:rsidR="00941424" w:rsidRPr="00941424" w:rsidRDefault="00941424" w:rsidP="00941424">
            <w:pPr>
              <w:pStyle w:val="NoSpacing"/>
              <w:jc w:val="center"/>
              <w:rPr>
                <w:rFonts w:ascii="Calibri" w:hAnsi="Calibri" w:cs="Calibri"/>
                <w:b/>
                <w:bCs/>
                <w:sz w:val="36"/>
                <w:szCs w:val="36"/>
              </w:rPr>
            </w:pPr>
            <w:r w:rsidRPr="00941424">
              <w:rPr>
                <w:rFonts w:ascii="Calibri" w:hAnsi="Calibri" w:cs="Calibri"/>
                <w:b/>
                <w:bCs/>
                <w:sz w:val="32"/>
                <w:szCs w:val="32"/>
              </w:rPr>
              <w:lastRenderedPageBreak/>
              <w:t>Hymn Suggestions</w:t>
            </w:r>
          </w:p>
        </w:tc>
      </w:tr>
      <w:tr w:rsidR="00941424" w14:paraId="56A4846A" w14:textId="77777777" w:rsidTr="00941424">
        <w:tc>
          <w:tcPr>
            <w:tcW w:w="7225" w:type="dxa"/>
          </w:tcPr>
          <w:p w14:paraId="351964A2" w14:textId="77777777" w:rsidR="00941424" w:rsidRPr="00941424" w:rsidRDefault="00941424" w:rsidP="00D33F93">
            <w:pPr>
              <w:pStyle w:val="NoSpacing"/>
              <w:rPr>
                <w:rFonts w:ascii="Calibri" w:hAnsi="Calibri" w:cs="Calibri"/>
                <w:sz w:val="28"/>
                <w:szCs w:val="28"/>
              </w:rPr>
            </w:pPr>
          </w:p>
        </w:tc>
        <w:tc>
          <w:tcPr>
            <w:tcW w:w="708" w:type="dxa"/>
          </w:tcPr>
          <w:p w14:paraId="2A366721" w14:textId="1DB8D899"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RS</w:t>
            </w:r>
          </w:p>
        </w:tc>
        <w:tc>
          <w:tcPr>
            <w:tcW w:w="851" w:type="dxa"/>
          </w:tcPr>
          <w:p w14:paraId="041F3362" w14:textId="2680A890"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CH4</w:t>
            </w:r>
          </w:p>
        </w:tc>
        <w:tc>
          <w:tcPr>
            <w:tcW w:w="850" w:type="dxa"/>
          </w:tcPr>
          <w:p w14:paraId="3C02FAA3" w14:textId="20966342" w:rsidR="00941424" w:rsidRPr="00941424" w:rsidRDefault="00941424" w:rsidP="00941424">
            <w:pPr>
              <w:pStyle w:val="NoSpacing"/>
              <w:jc w:val="center"/>
              <w:rPr>
                <w:rFonts w:ascii="Calibri" w:hAnsi="Calibri" w:cs="Calibri"/>
                <w:sz w:val="28"/>
                <w:szCs w:val="28"/>
              </w:rPr>
            </w:pPr>
            <w:proofErr w:type="spellStart"/>
            <w:r w:rsidRPr="00941424">
              <w:rPr>
                <w:rFonts w:ascii="Calibri" w:hAnsi="Calibri" w:cs="Calibri"/>
                <w:sz w:val="28"/>
                <w:szCs w:val="28"/>
              </w:rPr>
              <w:t>StF</w:t>
            </w:r>
            <w:proofErr w:type="spellEnd"/>
          </w:p>
        </w:tc>
        <w:tc>
          <w:tcPr>
            <w:tcW w:w="822" w:type="dxa"/>
          </w:tcPr>
          <w:p w14:paraId="5956165B" w14:textId="39806406"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MP</w:t>
            </w:r>
          </w:p>
        </w:tc>
      </w:tr>
      <w:tr w:rsidR="00941424" w14:paraId="15C12A7A" w14:textId="77777777" w:rsidTr="00941424">
        <w:tc>
          <w:tcPr>
            <w:tcW w:w="7225" w:type="dxa"/>
          </w:tcPr>
          <w:p w14:paraId="0078AACE" w14:textId="4BAA3C3B"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 xml:space="preserve">God is </w:t>
            </w:r>
            <w:proofErr w:type="gramStart"/>
            <w:r w:rsidRPr="00941424">
              <w:rPr>
                <w:rFonts w:ascii="Calibri" w:hAnsi="Calibri" w:cs="Calibri"/>
                <w:sz w:val="28"/>
                <w:szCs w:val="28"/>
              </w:rPr>
              <w:t>love:</w:t>
            </w:r>
            <w:proofErr w:type="gramEnd"/>
            <w:r w:rsidRPr="00941424">
              <w:rPr>
                <w:rFonts w:ascii="Calibri" w:hAnsi="Calibri" w:cs="Calibri"/>
                <w:sz w:val="28"/>
                <w:szCs w:val="28"/>
              </w:rPr>
              <w:t xml:space="preserve"> let heaven adore him</w:t>
            </w:r>
          </w:p>
        </w:tc>
        <w:tc>
          <w:tcPr>
            <w:tcW w:w="708" w:type="dxa"/>
          </w:tcPr>
          <w:p w14:paraId="303D6193" w14:textId="4DCE66B3"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95</w:t>
            </w:r>
          </w:p>
        </w:tc>
        <w:tc>
          <w:tcPr>
            <w:tcW w:w="851" w:type="dxa"/>
          </w:tcPr>
          <w:p w14:paraId="3DD51BD8" w14:textId="03DCBAAB"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122</w:t>
            </w:r>
          </w:p>
        </w:tc>
        <w:tc>
          <w:tcPr>
            <w:tcW w:w="850" w:type="dxa"/>
          </w:tcPr>
          <w:p w14:paraId="339A11D6" w14:textId="0C2803E3"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103</w:t>
            </w:r>
          </w:p>
        </w:tc>
        <w:tc>
          <w:tcPr>
            <w:tcW w:w="822" w:type="dxa"/>
          </w:tcPr>
          <w:p w14:paraId="38AB113D" w14:textId="30D1A968"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187</w:t>
            </w:r>
          </w:p>
        </w:tc>
      </w:tr>
      <w:tr w:rsidR="00941424" w14:paraId="380EFA2A" w14:textId="77777777" w:rsidTr="00941424">
        <w:tc>
          <w:tcPr>
            <w:tcW w:w="7225" w:type="dxa"/>
          </w:tcPr>
          <w:p w14:paraId="2E875194" w14:textId="3EDFCB63" w:rsidR="00941424" w:rsidRPr="00941424" w:rsidRDefault="00941424" w:rsidP="00D33F93">
            <w:pPr>
              <w:pStyle w:val="NoSpacing"/>
              <w:rPr>
                <w:rFonts w:ascii="Calibri" w:hAnsi="Calibri" w:cs="Calibri"/>
                <w:sz w:val="28"/>
                <w:szCs w:val="28"/>
              </w:rPr>
            </w:pPr>
            <w:r>
              <w:rPr>
                <w:rFonts w:ascii="Calibri" w:hAnsi="Calibri" w:cs="Calibri"/>
                <w:sz w:val="28"/>
                <w:szCs w:val="28"/>
              </w:rPr>
              <w:t>P</w:t>
            </w:r>
            <w:r w:rsidRPr="00941424">
              <w:rPr>
                <w:rFonts w:ascii="Calibri" w:hAnsi="Calibri" w:cs="Calibri"/>
                <w:sz w:val="28"/>
                <w:szCs w:val="28"/>
              </w:rPr>
              <w:t>raise to the Holiest in the height</w:t>
            </w:r>
          </w:p>
        </w:tc>
        <w:tc>
          <w:tcPr>
            <w:tcW w:w="708" w:type="dxa"/>
          </w:tcPr>
          <w:p w14:paraId="18516AA4" w14:textId="2B47848E"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103</w:t>
            </w:r>
          </w:p>
        </w:tc>
        <w:tc>
          <w:tcPr>
            <w:tcW w:w="851" w:type="dxa"/>
          </w:tcPr>
          <w:p w14:paraId="0674E12F" w14:textId="48ABBB59"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378</w:t>
            </w:r>
          </w:p>
        </w:tc>
        <w:tc>
          <w:tcPr>
            <w:tcW w:w="850" w:type="dxa"/>
          </w:tcPr>
          <w:p w14:paraId="4CEF861D" w14:textId="3A1C90F4"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334</w:t>
            </w:r>
          </w:p>
        </w:tc>
        <w:tc>
          <w:tcPr>
            <w:tcW w:w="822" w:type="dxa"/>
          </w:tcPr>
          <w:p w14:paraId="1BF8EFA9" w14:textId="4EA8AB3D"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563</w:t>
            </w:r>
          </w:p>
        </w:tc>
      </w:tr>
      <w:tr w:rsidR="00941424" w14:paraId="53160198" w14:textId="77777777" w:rsidTr="00941424">
        <w:tc>
          <w:tcPr>
            <w:tcW w:w="7225" w:type="dxa"/>
          </w:tcPr>
          <w:p w14:paraId="319FF9F2" w14:textId="64C2D3A8"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Praise, my soul, the King of heaven</w:t>
            </w:r>
          </w:p>
        </w:tc>
        <w:tc>
          <w:tcPr>
            <w:tcW w:w="708" w:type="dxa"/>
          </w:tcPr>
          <w:p w14:paraId="614486D6" w14:textId="60246143"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104</w:t>
            </w:r>
          </w:p>
        </w:tc>
        <w:tc>
          <w:tcPr>
            <w:tcW w:w="851" w:type="dxa"/>
          </w:tcPr>
          <w:p w14:paraId="1CF5BC5A" w14:textId="642494FD"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160</w:t>
            </w:r>
          </w:p>
        </w:tc>
        <w:tc>
          <w:tcPr>
            <w:tcW w:w="850" w:type="dxa"/>
          </w:tcPr>
          <w:p w14:paraId="1A477ECC" w14:textId="76108EEF"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83</w:t>
            </w:r>
          </w:p>
        </w:tc>
        <w:tc>
          <w:tcPr>
            <w:tcW w:w="822" w:type="dxa"/>
          </w:tcPr>
          <w:p w14:paraId="43D81121" w14:textId="3E39B97A"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560</w:t>
            </w:r>
          </w:p>
        </w:tc>
      </w:tr>
      <w:tr w:rsidR="00941424" w14:paraId="080AD0EA" w14:textId="77777777" w:rsidTr="00941424">
        <w:tc>
          <w:tcPr>
            <w:tcW w:w="7225" w:type="dxa"/>
          </w:tcPr>
          <w:p w14:paraId="0E47FF8F" w14:textId="61CCCC8D"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 xml:space="preserve">How deep the </w:t>
            </w:r>
            <w:proofErr w:type="gramStart"/>
            <w:r w:rsidRPr="00941424">
              <w:rPr>
                <w:rFonts w:ascii="Calibri" w:hAnsi="Calibri" w:cs="Calibri"/>
                <w:sz w:val="28"/>
                <w:szCs w:val="28"/>
              </w:rPr>
              <w:t>Father’s</w:t>
            </w:r>
            <w:proofErr w:type="gramEnd"/>
            <w:r w:rsidRPr="00941424">
              <w:rPr>
                <w:rFonts w:ascii="Calibri" w:hAnsi="Calibri" w:cs="Calibri"/>
                <w:sz w:val="28"/>
                <w:szCs w:val="28"/>
              </w:rPr>
              <w:t xml:space="preserve"> love for us</w:t>
            </w:r>
          </w:p>
        </w:tc>
        <w:tc>
          <w:tcPr>
            <w:tcW w:w="708" w:type="dxa"/>
          </w:tcPr>
          <w:p w14:paraId="7B23D488" w14:textId="77777777" w:rsidR="00941424" w:rsidRPr="00941424" w:rsidRDefault="00941424" w:rsidP="00941424">
            <w:pPr>
              <w:pStyle w:val="NoSpacing"/>
              <w:jc w:val="center"/>
              <w:rPr>
                <w:rFonts w:ascii="Calibri" w:hAnsi="Calibri" w:cs="Calibri"/>
                <w:sz w:val="28"/>
                <w:szCs w:val="28"/>
              </w:rPr>
            </w:pPr>
          </w:p>
        </w:tc>
        <w:tc>
          <w:tcPr>
            <w:tcW w:w="851" w:type="dxa"/>
          </w:tcPr>
          <w:p w14:paraId="289D5F77" w14:textId="4FE35A67"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549</w:t>
            </w:r>
          </w:p>
        </w:tc>
        <w:tc>
          <w:tcPr>
            <w:tcW w:w="850" w:type="dxa"/>
          </w:tcPr>
          <w:p w14:paraId="38642E06" w14:textId="77777777" w:rsidR="00941424" w:rsidRPr="00941424" w:rsidRDefault="00941424" w:rsidP="00941424">
            <w:pPr>
              <w:pStyle w:val="NoSpacing"/>
              <w:jc w:val="center"/>
              <w:rPr>
                <w:rFonts w:ascii="Calibri" w:hAnsi="Calibri" w:cs="Calibri"/>
                <w:sz w:val="28"/>
                <w:szCs w:val="28"/>
              </w:rPr>
            </w:pPr>
          </w:p>
        </w:tc>
        <w:tc>
          <w:tcPr>
            <w:tcW w:w="822" w:type="dxa"/>
          </w:tcPr>
          <w:p w14:paraId="76467531" w14:textId="58AE2F77"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988</w:t>
            </w:r>
          </w:p>
        </w:tc>
      </w:tr>
      <w:tr w:rsidR="00941424" w14:paraId="2A5D3BA5" w14:textId="77777777" w:rsidTr="00941424">
        <w:tc>
          <w:tcPr>
            <w:tcW w:w="7225" w:type="dxa"/>
          </w:tcPr>
          <w:p w14:paraId="21FD5B14" w14:textId="1E8FDCC7"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Amazing grace</w:t>
            </w:r>
          </w:p>
        </w:tc>
        <w:tc>
          <w:tcPr>
            <w:tcW w:w="708" w:type="dxa"/>
          </w:tcPr>
          <w:p w14:paraId="0F9BDF57" w14:textId="65058597"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92</w:t>
            </w:r>
          </w:p>
        </w:tc>
        <w:tc>
          <w:tcPr>
            <w:tcW w:w="851" w:type="dxa"/>
          </w:tcPr>
          <w:p w14:paraId="69D3D49C" w14:textId="08766F79"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555</w:t>
            </w:r>
          </w:p>
        </w:tc>
        <w:tc>
          <w:tcPr>
            <w:tcW w:w="850" w:type="dxa"/>
          </w:tcPr>
          <w:p w14:paraId="7E9053DD" w14:textId="26046768"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440</w:t>
            </w:r>
          </w:p>
        </w:tc>
        <w:tc>
          <w:tcPr>
            <w:tcW w:w="822" w:type="dxa"/>
          </w:tcPr>
          <w:p w14:paraId="01EE3468" w14:textId="150D894B"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31</w:t>
            </w:r>
          </w:p>
        </w:tc>
      </w:tr>
      <w:tr w:rsidR="00941424" w14:paraId="616E77A0" w14:textId="77777777" w:rsidTr="00941424">
        <w:tc>
          <w:tcPr>
            <w:tcW w:w="7225" w:type="dxa"/>
          </w:tcPr>
          <w:p w14:paraId="55C5F5D2" w14:textId="5C3CD063"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The love of God comes close</w:t>
            </w:r>
          </w:p>
        </w:tc>
        <w:tc>
          <w:tcPr>
            <w:tcW w:w="708" w:type="dxa"/>
          </w:tcPr>
          <w:p w14:paraId="267451B5" w14:textId="5DE0A71C"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107</w:t>
            </w:r>
          </w:p>
        </w:tc>
        <w:tc>
          <w:tcPr>
            <w:tcW w:w="851" w:type="dxa"/>
          </w:tcPr>
          <w:p w14:paraId="576F4D1E" w14:textId="77777777" w:rsidR="00941424" w:rsidRPr="00941424" w:rsidRDefault="00941424" w:rsidP="00941424">
            <w:pPr>
              <w:pStyle w:val="NoSpacing"/>
              <w:jc w:val="center"/>
              <w:rPr>
                <w:rFonts w:ascii="Calibri" w:hAnsi="Calibri" w:cs="Calibri"/>
                <w:sz w:val="28"/>
                <w:szCs w:val="28"/>
              </w:rPr>
            </w:pPr>
          </w:p>
        </w:tc>
        <w:tc>
          <w:tcPr>
            <w:tcW w:w="850" w:type="dxa"/>
          </w:tcPr>
          <w:p w14:paraId="63EE52DC" w14:textId="009B90F9"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654</w:t>
            </w:r>
          </w:p>
        </w:tc>
        <w:tc>
          <w:tcPr>
            <w:tcW w:w="822" w:type="dxa"/>
          </w:tcPr>
          <w:p w14:paraId="48EDAF64" w14:textId="629FCDC9"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940</w:t>
            </w:r>
          </w:p>
        </w:tc>
      </w:tr>
      <w:tr w:rsidR="00941424" w14:paraId="19425F49" w14:textId="77777777" w:rsidTr="00941424">
        <w:tc>
          <w:tcPr>
            <w:tcW w:w="7225" w:type="dxa"/>
          </w:tcPr>
          <w:p w14:paraId="399BBC82" w14:textId="00F8434B"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Joy to the world</w:t>
            </w:r>
          </w:p>
        </w:tc>
        <w:tc>
          <w:tcPr>
            <w:tcW w:w="708" w:type="dxa"/>
          </w:tcPr>
          <w:p w14:paraId="269B9CF2" w14:textId="62BBE8AA"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135</w:t>
            </w:r>
          </w:p>
        </w:tc>
        <w:tc>
          <w:tcPr>
            <w:tcW w:w="851" w:type="dxa"/>
          </w:tcPr>
          <w:p w14:paraId="3AE0C1F6" w14:textId="6F331AE4"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320</w:t>
            </w:r>
          </w:p>
        </w:tc>
        <w:tc>
          <w:tcPr>
            <w:tcW w:w="850" w:type="dxa"/>
          </w:tcPr>
          <w:p w14:paraId="5B7DD03C" w14:textId="75011057"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330</w:t>
            </w:r>
          </w:p>
        </w:tc>
        <w:tc>
          <w:tcPr>
            <w:tcW w:w="822" w:type="dxa"/>
          </w:tcPr>
          <w:p w14:paraId="04AA6DC9" w14:textId="3FD935D9"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393</w:t>
            </w:r>
          </w:p>
        </w:tc>
      </w:tr>
      <w:tr w:rsidR="00941424" w14:paraId="496B5E79" w14:textId="77777777" w:rsidTr="00941424">
        <w:tc>
          <w:tcPr>
            <w:tcW w:w="7225" w:type="dxa"/>
          </w:tcPr>
          <w:p w14:paraId="224E2DE4" w14:textId="2A94935A"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The kingdom of God is justice and joy</w:t>
            </w:r>
          </w:p>
        </w:tc>
        <w:tc>
          <w:tcPr>
            <w:tcW w:w="708" w:type="dxa"/>
          </w:tcPr>
          <w:p w14:paraId="2C434A69" w14:textId="2EFA9C87"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200</w:t>
            </w:r>
          </w:p>
        </w:tc>
        <w:tc>
          <w:tcPr>
            <w:tcW w:w="851" w:type="dxa"/>
          </w:tcPr>
          <w:p w14:paraId="2C8A7C08" w14:textId="77777777" w:rsidR="00941424" w:rsidRPr="00941424" w:rsidRDefault="00941424" w:rsidP="00941424">
            <w:pPr>
              <w:pStyle w:val="NoSpacing"/>
              <w:jc w:val="center"/>
              <w:rPr>
                <w:rFonts w:ascii="Calibri" w:hAnsi="Calibri" w:cs="Calibri"/>
                <w:sz w:val="28"/>
                <w:szCs w:val="28"/>
              </w:rPr>
            </w:pPr>
          </w:p>
        </w:tc>
        <w:tc>
          <w:tcPr>
            <w:tcW w:w="850" w:type="dxa"/>
          </w:tcPr>
          <w:p w14:paraId="57C5093C" w14:textId="4B8BDB49"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255</w:t>
            </w:r>
          </w:p>
        </w:tc>
        <w:tc>
          <w:tcPr>
            <w:tcW w:w="822" w:type="dxa"/>
          </w:tcPr>
          <w:p w14:paraId="3D0023D4" w14:textId="3B86360C"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651</w:t>
            </w:r>
          </w:p>
        </w:tc>
      </w:tr>
      <w:tr w:rsidR="00941424" w14:paraId="7629AC77" w14:textId="77777777" w:rsidTr="00941424">
        <w:tc>
          <w:tcPr>
            <w:tcW w:w="7225" w:type="dxa"/>
          </w:tcPr>
          <w:p w14:paraId="3714155C" w14:textId="6CDD877B"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My Jesus, my Saviour</w:t>
            </w:r>
          </w:p>
        </w:tc>
        <w:tc>
          <w:tcPr>
            <w:tcW w:w="708" w:type="dxa"/>
          </w:tcPr>
          <w:p w14:paraId="18843641" w14:textId="77777777" w:rsidR="00941424" w:rsidRPr="00941424" w:rsidRDefault="00941424" w:rsidP="00941424">
            <w:pPr>
              <w:pStyle w:val="NoSpacing"/>
              <w:jc w:val="center"/>
              <w:rPr>
                <w:rFonts w:ascii="Calibri" w:hAnsi="Calibri" w:cs="Calibri"/>
                <w:sz w:val="28"/>
                <w:szCs w:val="28"/>
              </w:rPr>
            </w:pPr>
          </w:p>
        </w:tc>
        <w:tc>
          <w:tcPr>
            <w:tcW w:w="851" w:type="dxa"/>
          </w:tcPr>
          <w:p w14:paraId="23220833" w14:textId="2E533E47"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531</w:t>
            </w:r>
          </w:p>
        </w:tc>
        <w:tc>
          <w:tcPr>
            <w:tcW w:w="850" w:type="dxa"/>
          </w:tcPr>
          <w:p w14:paraId="6BA142EC" w14:textId="7CBC6C85"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363</w:t>
            </w:r>
          </w:p>
        </w:tc>
        <w:tc>
          <w:tcPr>
            <w:tcW w:w="822" w:type="dxa"/>
          </w:tcPr>
          <w:p w14:paraId="249152FE" w14:textId="4377EB77"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1003</w:t>
            </w:r>
          </w:p>
        </w:tc>
      </w:tr>
      <w:tr w:rsidR="00941424" w14:paraId="3D099F53" w14:textId="77777777" w:rsidTr="00941424">
        <w:tc>
          <w:tcPr>
            <w:tcW w:w="7225" w:type="dxa"/>
          </w:tcPr>
          <w:p w14:paraId="37CA5B66" w14:textId="3ED4630D" w:rsidR="00941424" w:rsidRPr="00941424" w:rsidRDefault="00941424" w:rsidP="00D33F93">
            <w:pPr>
              <w:pStyle w:val="NoSpacing"/>
              <w:rPr>
                <w:rFonts w:ascii="Calibri" w:hAnsi="Calibri" w:cs="Calibri"/>
                <w:sz w:val="28"/>
                <w:szCs w:val="28"/>
              </w:rPr>
            </w:pPr>
            <w:proofErr w:type="gramStart"/>
            <w:r w:rsidRPr="00941424">
              <w:rPr>
                <w:rFonts w:ascii="Calibri" w:hAnsi="Calibri" w:cs="Calibri"/>
                <w:sz w:val="28"/>
                <w:szCs w:val="28"/>
              </w:rPr>
              <w:t>Be</w:t>
            </w:r>
            <w:proofErr w:type="gramEnd"/>
            <w:r w:rsidRPr="00941424">
              <w:rPr>
                <w:rFonts w:ascii="Calibri" w:hAnsi="Calibri" w:cs="Calibri"/>
                <w:sz w:val="28"/>
                <w:szCs w:val="28"/>
              </w:rPr>
              <w:t xml:space="preserve"> Thou my vision</w:t>
            </w:r>
          </w:p>
        </w:tc>
        <w:tc>
          <w:tcPr>
            <w:tcW w:w="708" w:type="dxa"/>
          </w:tcPr>
          <w:p w14:paraId="69212FCB" w14:textId="2E624510"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489</w:t>
            </w:r>
          </w:p>
        </w:tc>
        <w:tc>
          <w:tcPr>
            <w:tcW w:w="851" w:type="dxa"/>
          </w:tcPr>
          <w:p w14:paraId="3933737C" w14:textId="63333B48"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465</w:t>
            </w:r>
          </w:p>
        </w:tc>
        <w:tc>
          <w:tcPr>
            <w:tcW w:w="850" w:type="dxa"/>
          </w:tcPr>
          <w:p w14:paraId="05E235BD" w14:textId="36E0B10C"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545</w:t>
            </w:r>
          </w:p>
        </w:tc>
        <w:tc>
          <w:tcPr>
            <w:tcW w:w="822" w:type="dxa"/>
          </w:tcPr>
          <w:p w14:paraId="52345765" w14:textId="36FE9913"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51</w:t>
            </w:r>
          </w:p>
        </w:tc>
      </w:tr>
      <w:tr w:rsidR="00941424" w14:paraId="06F76498" w14:textId="77777777" w:rsidTr="00941424">
        <w:tc>
          <w:tcPr>
            <w:tcW w:w="7225" w:type="dxa"/>
          </w:tcPr>
          <w:p w14:paraId="353200A1" w14:textId="55A24CD7"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Love divine, all loves excelling</w:t>
            </w:r>
          </w:p>
        </w:tc>
        <w:tc>
          <w:tcPr>
            <w:tcW w:w="708" w:type="dxa"/>
          </w:tcPr>
          <w:p w14:paraId="5A4EF348" w14:textId="440A0D40"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663</w:t>
            </w:r>
          </w:p>
        </w:tc>
        <w:tc>
          <w:tcPr>
            <w:tcW w:w="851" w:type="dxa"/>
          </w:tcPr>
          <w:p w14:paraId="21D80659" w14:textId="530D5025"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519</w:t>
            </w:r>
          </w:p>
        </w:tc>
        <w:tc>
          <w:tcPr>
            <w:tcW w:w="850" w:type="dxa"/>
          </w:tcPr>
          <w:p w14:paraId="77783B1A" w14:textId="32FDBE41"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503</w:t>
            </w:r>
          </w:p>
        </w:tc>
        <w:tc>
          <w:tcPr>
            <w:tcW w:w="822" w:type="dxa"/>
          </w:tcPr>
          <w:p w14:paraId="5A804C2E" w14:textId="28AFC1E7"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449</w:t>
            </w:r>
          </w:p>
        </w:tc>
      </w:tr>
      <w:tr w:rsidR="00941424" w14:paraId="27AB04B7" w14:textId="77777777" w:rsidTr="00941424">
        <w:tc>
          <w:tcPr>
            <w:tcW w:w="7225" w:type="dxa"/>
          </w:tcPr>
          <w:p w14:paraId="5BDAD390" w14:textId="06931D24"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Blessed assurance, Jesus is mine</w:t>
            </w:r>
          </w:p>
        </w:tc>
        <w:tc>
          <w:tcPr>
            <w:tcW w:w="708" w:type="dxa"/>
          </w:tcPr>
          <w:p w14:paraId="74F32BED" w14:textId="77777777" w:rsidR="00941424" w:rsidRPr="00941424" w:rsidRDefault="00941424" w:rsidP="00941424">
            <w:pPr>
              <w:pStyle w:val="NoSpacing"/>
              <w:jc w:val="center"/>
              <w:rPr>
                <w:rFonts w:ascii="Calibri" w:hAnsi="Calibri" w:cs="Calibri"/>
                <w:sz w:val="28"/>
                <w:szCs w:val="28"/>
              </w:rPr>
            </w:pPr>
          </w:p>
        </w:tc>
        <w:tc>
          <w:tcPr>
            <w:tcW w:w="851" w:type="dxa"/>
          </w:tcPr>
          <w:p w14:paraId="2FE92387" w14:textId="6B6C0B96"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561</w:t>
            </w:r>
          </w:p>
        </w:tc>
        <w:tc>
          <w:tcPr>
            <w:tcW w:w="850" w:type="dxa"/>
          </w:tcPr>
          <w:p w14:paraId="1E04B242" w14:textId="4287389C"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548</w:t>
            </w:r>
          </w:p>
        </w:tc>
        <w:tc>
          <w:tcPr>
            <w:tcW w:w="822" w:type="dxa"/>
          </w:tcPr>
          <w:p w14:paraId="35375B01" w14:textId="41A99F29"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59</w:t>
            </w:r>
          </w:p>
        </w:tc>
      </w:tr>
      <w:tr w:rsidR="00941424" w14:paraId="199039C3" w14:textId="77777777" w:rsidTr="00941424">
        <w:tc>
          <w:tcPr>
            <w:tcW w:w="7225" w:type="dxa"/>
          </w:tcPr>
          <w:p w14:paraId="37698918" w14:textId="130A7CEA" w:rsidR="00941424" w:rsidRPr="00941424" w:rsidRDefault="00941424" w:rsidP="00D33F93">
            <w:pPr>
              <w:pStyle w:val="NoSpacing"/>
              <w:rPr>
                <w:rFonts w:ascii="Calibri" w:hAnsi="Calibri" w:cs="Calibri"/>
                <w:sz w:val="28"/>
                <w:szCs w:val="28"/>
              </w:rPr>
            </w:pPr>
            <w:r w:rsidRPr="00941424">
              <w:rPr>
                <w:rFonts w:ascii="Calibri" w:hAnsi="Calibri" w:cs="Calibri"/>
                <w:sz w:val="28"/>
                <w:szCs w:val="28"/>
              </w:rPr>
              <w:t>In Christ alone</w:t>
            </w:r>
          </w:p>
        </w:tc>
        <w:tc>
          <w:tcPr>
            <w:tcW w:w="708" w:type="dxa"/>
          </w:tcPr>
          <w:p w14:paraId="66BD2161" w14:textId="77777777" w:rsidR="00941424" w:rsidRPr="00941424" w:rsidRDefault="00941424" w:rsidP="00941424">
            <w:pPr>
              <w:pStyle w:val="NoSpacing"/>
              <w:jc w:val="center"/>
              <w:rPr>
                <w:rFonts w:ascii="Calibri" w:hAnsi="Calibri" w:cs="Calibri"/>
                <w:sz w:val="28"/>
                <w:szCs w:val="28"/>
              </w:rPr>
            </w:pPr>
          </w:p>
        </w:tc>
        <w:tc>
          <w:tcPr>
            <w:tcW w:w="851" w:type="dxa"/>
          </w:tcPr>
          <w:p w14:paraId="00B660E8" w14:textId="77777777" w:rsidR="00941424" w:rsidRPr="00941424" w:rsidRDefault="00941424" w:rsidP="00941424">
            <w:pPr>
              <w:pStyle w:val="NoSpacing"/>
              <w:jc w:val="center"/>
              <w:rPr>
                <w:rFonts w:ascii="Calibri" w:hAnsi="Calibri" w:cs="Calibri"/>
                <w:sz w:val="28"/>
                <w:szCs w:val="28"/>
              </w:rPr>
            </w:pPr>
          </w:p>
        </w:tc>
        <w:tc>
          <w:tcPr>
            <w:tcW w:w="850" w:type="dxa"/>
          </w:tcPr>
          <w:p w14:paraId="6FB04F83" w14:textId="084D560C" w:rsidR="00941424" w:rsidRPr="00941424" w:rsidRDefault="00941424" w:rsidP="00941424">
            <w:pPr>
              <w:pStyle w:val="NoSpacing"/>
              <w:jc w:val="center"/>
              <w:rPr>
                <w:rFonts w:ascii="Calibri" w:hAnsi="Calibri" w:cs="Calibri"/>
                <w:sz w:val="28"/>
                <w:szCs w:val="28"/>
              </w:rPr>
            </w:pPr>
            <w:r>
              <w:rPr>
                <w:rFonts w:ascii="Calibri" w:hAnsi="Calibri" w:cs="Calibri"/>
                <w:sz w:val="28"/>
                <w:szCs w:val="28"/>
              </w:rPr>
              <w:t>351</w:t>
            </w:r>
          </w:p>
        </w:tc>
        <w:tc>
          <w:tcPr>
            <w:tcW w:w="822" w:type="dxa"/>
          </w:tcPr>
          <w:p w14:paraId="59E74D60" w14:textId="52CD0ABF" w:rsidR="00941424" w:rsidRPr="00941424" w:rsidRDefault="00941424" w:rsidP="00941424">
            <w:pPr>
              <w:pStyle w:val="NoSpacing"/>
              <w:jc w:val="center"/>
              <w:rPr>
                <w:rFonts w:ascii="Calibri" w:hAnsi="Calibri" w:cs="Calibri"/>
                <w:sz w:val="28"/>
                <w:szCs w:val="28"/>
              </w:rPr>
            </w:pPr>
            <w:r w:rsidRPr="00941424">
              <w:rPr>
                <w:rFonts w:ascii="Calibri" w:hAnsi="Calibri" w:cs="Calibri"/>
                <w:sz w:val="28"/>
                <w:szCs w:val="28"/>
              </w:rPr>
              <w:t>1072</w:t>
            </w:r>
          </w:p>
        </w:tc>
      </w:tr>
    </w:tbl>
    <w:p w14:paraId="24CEDF82" w14:textId="77777777" w:rsidR="00941424" w:rsidRPr="00941424" w:rsidRDefault="00941424" w:rsidP="00941424">
      <w:pPr>
        <w:spacing w:after="0" w:line="240" w:lineRule="auto"/>
        <w:jc w:val="center"/>
        <w:rPr>
          <w:rFonts w:ascii="Calibri" w:eastAsia="Calibri" w:hAnsi="Calibri" w:cs="Calibri"/>
          <w:kern w:val="2"/>
          <w:sz w:val="28"/>
          <w:szCs w:val="28"/>
          <w14:ligatures w14:val="standardContextual"/>
        </w:rPr>
      </w:pPr>
      <w:r w:rsidRPr="00941424">
        <w:rPr>
          <w:rFonts w:ascii="Calibri" w:eastAsia="Calibri" w:hAnsi="Calibri" w:cs="Calibri"/>
          <w:kern w:val="2"/>
          <w:sz w:val="28"/>
          <w:szCs w:val="28"/>
          <w14:ligatures w14:val="standardContextual"/>
        </w:rPr>
        <w:t xml:space="preserve">RS – </w:t>
      </w:r>
      <w:r w:rsidRPr="00941424">
        <w:rPr>
          <w:rFonts w:ascii="Calibri" w:eastAsia="Calibri" w:hAnsi="Calibri" w:cs="Calibri"/>
          <w:i/>
          <w:iCs/>
          <w:kern w:val="2"/>
          <w:sz w:val="28"/>
          <w:szCs w:val="28"/>
          <w14:ligatures w14:val="standardContextual"/>
        </w:rPr>
        <w:t>Rejoice &amp; Sing</w:t>
      </w:r>
      <w:r w:rsidRPr="00941424">
        <w:rPr>
          <w:rFonts w:ascii="Calibri" w:eastAsia="Calibri" w:hAnsi="Calibri" w:cs="Calibri"/>
          <w:kern w:val="2"/>
          <w:sz w:val="28"/>
          <w:szCs w:val="28"/>
          <w14:ligatures w14:val="standardContextual"/>
        </w:rPr>
        <w:t xml:space="preserve"> | CH4 – </w:t>
      </w:r>
      <w:r w:rsidRPr="00941424">
        <w:rPr>
          <w:rFonts w:ascii="Calibri" w:eastAsia="Calibri" w:hAnsi="Calibri" w:cs="Calibri"/>
          <w:i/>
          <w:iCs/>
          <w:kern w:val="2"/>
          <w:sz w:val="28"/>
          <w:szCs w:val="28"/>
          <w14:ligatures w14:val="standardContextual"/>
        </w:rPr>
        <w:t>Church Hymnary 4</w:t>
      </w:r>
      <w:r w:rsidRPr="00941424">
        <w:rPr>
          <w:rFonts w:ascii="Calibri" w:eastAsia="Calibri" w:hAnsi="Calibri" w:cs="Calibri"/>
          <w:kern w:val="2"/>
          <w:sz w:val="28"/>
          <w:szCs w:val="28"/>
          <w14:ligatures w14:val="standardContextual"/>
        </w:rPr>
        <w:t xml:space="preserve"> | </w:t>
      </w:r>
      <w:proofErr w:type="spellStart"/>
      <w:r w:rsidRPr="00941424">
        <w:rPr>
          <w:rFonts w:ascii="Calibri" w:eastAsia="Calibri" w:hAnsi="Calibri" w:cs="Calibri"/>
          <w:kern w:val="2"/>
          <w:sz w:val="28"/>
          <w:szCs w:val="28"/>
          <w14:ligatures w14:val="standardContextual"/>
        </w:rPr>
        <w:t>StF</w:t>
      </w:r>
      <w:proofErr w:type="spellEnd"/>
      <w:r w:rsidRPr="00941424">
        <w:rPr>
          <w:rFonts w:ascii="Calibri" w:eastAsia="Calibri" w:hAnsi="Calibri" w:cs="Calibri"/>
          <w:kern w:val="2"/>
          <w:sz w:val="28"/>
          <w:szCs w:val="28"/>
          <w14:ligatures w14:val="standardContextual"/>
        </w:rPr>
        <w:t xml:space="preserve"> – </w:t>
      </w:r>
      <w:r w:rsidRPr="00941424">
        <w:rPr>
          <w:rFonts w:ascii="Calibri" w:eastAsia="Calibri" w:hAnsi="Calibri" w:cs="Calibri"/>
          <w:i/>
          <w:iCs/>
          <w:kern w:val="2"/>
          <w:sz w:val="28"/>
          <w:szCs w:val="28"/>
          <w14:ligatures w14:val="standardContextual"/>
        </w:rPr>
        <w:t>Singing the Faith</w:t>
      </w:r>
      <w:r w:rsidRPr="00941424">
        <w:rPr>
          <w:rFonts w:ascii="Calibri" w:eastAsia="Calibri" w:hAnsi="Calibri" w:cs="Calibri"/>
          <w:kern w:val="2"/>
          <w:sz w:val="28"/>
          <w:szCs w:val="28"/>
          <w14:ligatures w14:val="standardContextual"/>
        </w:rPr>
        <w:t xml:space="preserve"> | MP – </w:t>
      </w:r>
      <w:r w:rsidRPr="00941424">
        <w:rPr>
          <w:rFonts w:ascii="Calibri" w:eastAsia="Calibri" w:hAnsi="Calibri" w:cs="Calibri"/>
          <w:i/>
          <w:iCs/>
          <w:kern w:val="2"/>
          <w:sz w:val="28"/>
          <w:szCs w:val="28"/>
          <w14:ligatures w14:val="standardContextual"/>
        </w:rPr>
        <w:t>Mission Praise</w:t>
      </w:r>
    </w:p>
    <w:p w14:paraId="17AC285B" w14:textId="77777777" w:rsidR="00941424" w:rsidRPr="00941424" w:rsidRDefault="00941424" w:rsidP="00D33F93">
      <w:pPr>
        <w:pStyle w:val="NoSpacing"/>
        <w:rPr>
          <w:rFonts w:ascii="Calibri" w:hAnsi="Calibri" w:cs="Calibri"/>
          <w:sz w:val="36"/>
          <w:szCs w:val="36"/>
        </w:rPr>
      </w:pPr>
    </w:p>
    <w:sectPr w:rsidR="00941424" w:rsidRPr="00941424" w:rsidSect="0094142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7DC4"/>
    <w:multiLevelType w:val="hybridMultilevel"/>
    <w:tmpl w:val="B68A5A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EF1E48"/>
    <w:multiLevelType w:val="hybridMultilevel"/>
    <w:tmpl w:val="9EC2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85BE0"/>
    <w:multiLevelType w:val="hybridMultilevel"/>
    <w:tmpl w:val="DE82A4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81A6FE2"/>
    <w:multiLevelType w:val="hybridMultilevel"/>
    <w:tmpl w:val="4898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21595"/>
    <w:multiLevelType w:val="hybridMultilevel"/>
    <w:tmpl w:val="49F2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D2FC7"/>
    <w:multiLevelType w:val="hybridMultilevel"/>
    <w:tmpl w:val="48AA1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DE6763"/>
    <w:multiLevelType w:val="hybridMultilevel"/>
    <w:tmpl w:val="E29885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7857010">
    <w:abstractNumId w:val="1"/>
  </w:num>
  <w:num w:numId="2" w16cid:durableId="406533222">
    <w:abstractNumId w:val="6"/>
  </w:num>
  <w:num w:numId="3" w16cid:durableId="96869328">
    <w:abstractNumId w:val="3"/>
  </w:num>
  <w:num w:numId="4" w16cid:durableId="134445919">
    <w:abstractNumId w:val="4"/>
  </w:num>
  <w:num w:numId="5" w16cid:durableId="443960760">
    <w:abstractNumId w:val="0"/>
  </w:num>
  <w:num w:numId="6" w16cid:durableId="314069651">
    <w:abstractNumId w:val="2"/>
  </w:num>
  <w:num w:numId="7" w16cid:durableId="1135836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DB"/>
    <w:rsid w:val="000170B0"/>
    <w:rsid w:val="00095F77"/>
    <w:rsid w:val="00135E36"/>
    <w:rsid w:val="00183C15"/>
    <w:rsid w:val="003977DC"/>
    <w:rsid w:val="00523E96"/>
    <w:rsid w:val="00565FF2"/>
    <w:rsid w:val="005766C9"/>
    <w:rsid w:val="00714278"/>
    <w:rsid w:val="0073404D"/>
    <w:rsid w:val="007360DB"/>
    <w:rsid w:val="00941424"/>
    <w:rsid w:val="009C22F8"/>
    <w:rsid w:val="00AE4B9A"/>
    <w:rsid w:val="00B76719"/>
    <w:rsid w:val="00C249A6"/>
    <w:rsid w:val="00C43EC8"/>
    <w:rsid w:val="00C57578"/>
    <w:rsid w:val="00C807BD"/>
    <w:rsid w:val="00CE78FD"/>
    <w:rsid w:val="00D33F93"/>
    <w:rsid w:val="00DC3162"/>
    <w:rsid w:val="00E530B1"/>
    <w:rsid w:val="00F129B9"/>
    <w:rsid w:val="00F52237"/>
    <w:rsid w:val="00FB02DC"/>
    <w:rsid w:val="00FB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B155"/>
  <w15:chartTrackingRefBased/>
  <w15:docId w15:val="{D3E4EE41-9EE0-48FB-83B3-9A65C376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0DB"/>
    <w:pPr>
      <w:spacing w:after="0" w:line="240" w:lineRule="auto"/>
    </w:pPr>
  </w:style>
  <w:style w:type="character" w:styleId="Hyperlink">
    <w:name w:val="Hyperlink"/>
    <w:basedOn w:val="DefaultParagraphFont"/>
    <w:uiPriority w:val="99"/>
    <w:unhideWhenUsed/>
    <w:rsid w:val="00F52237"/>
    <w:rPr>
      <w:color w:val="0563C1" w:themeColor="hyperlink"/>
      <w:u w:val="single"/>
    </w:rPr>
  </w:style>
  <w:style w:type="character" w:styleId="UnresolvedMention">
    <w:name w:val="Unresolved Mention"/>
    <w:basedOn w:val="DefaultParagraphFont"/>
    <w:uiPriority w:val="99"/>
    <w:semiHidden/>
    <w:unhideWhenUsed/>
    <w:rsid w:val="00F52237"/>
    <w:rPr>
      <w:color w:val="605E5C"/>
      <w:shd w:val="clear" w:color="auto" w:fill="E1DFDD"/>
    </w:rPr>
  </w:style>
  <w:style w:type="character" w:customStyle="1" w:styleId="text">
    <w:name w:val="text"/>
    <w:basedOn w:val="DefaultParagraphFont"/>
    <w:rsid w:val="00D33F93"/>
  </w:style>
  <w:style w:type="paragraph" w:styleId="ListParagraph">
    <w:name w:val="List Paragraph"/>
    <w:basedOn w:val="Normal"/>
    <w:uiPriority w:val="34"/>
    <w:qFormat/>
    <w:rsid w:val="00D33F93"/>
    <w:pPr>
      <w:ind w:left="720"/>
      <w:contextualSpacing/>
    </w:pPr>
    <w:rPr>
      <w:kern w:val="2"/>
      <w14:ligatures w14:val="standardContextual"/>
    </w:rPr>
  </w:style>
  <w:style w:type="character" w:customStyle="1" w:styleId="indent-1-breaks">
    <w:name w:val="indent-1-breaks"/>
    <w:basedOn w:val="DefaultParagraphFont"/>
    <w:rsid w:val="00E530B1"/>
  </w:style>
  <w:style w:type="character" w:customStyle="1" w:styleId="small-caps">
    <w:name w:val="small-caps"/>
    <w:basedOn w:val="DefaultParagraphFont"/>
    <w:rsid w:val="00E530B1"/>
  </w:style>
  <w:style w:type="character" w:customStyle="1" w:styleId="apple-converted-space">
    <w:name w:val="apple-converted-space"/>
    <w:basedOn w:val="DefaultParagraphFont"/>
    <w:rsid w:val="00E530B1"/>
  </w:style>
  <w:style w:type="table" w:styleId="TableGrid">
    <w:name w:val="Table Grid"/>
    <w:basedOn w:val="TableNormal"/>
    <w:uiPriority w:val="39"/>
    <w:rsid w:val="0094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author/show/10420.Aleksandr_Solzhenits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7stid7FyYQ"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Stone</dc:creator>
  <cp:keywords/>
  <dc:description/>
  <cp:lastModifiedBy>Andy Braunston</cp:lastModifiedBy>
  <cp:revision>2</cp:revision>
  <dcterms:created xsi:type="dcterms:W3CDTF">2024-12-10T18:09:00Z</dcterms:created>
  <dcterms:modified xsi:type="dcterms:W3CDTF">2024-12-10T18:09:00Z</dcterms:modified>
</cp:coreProperties>
</file>