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4987" w14:textId="77777777" w:rsidR="00C50044" w:rsidRPr="00EA5B71" w:rsidRDefault="00FA2E68">
      <w:pPr>
        <w:pStyle w:val="Title"/>
        <w:rPr>
          <w:lang w:val="en-GB"/>
        </w:rPr>
      </w:pPr>
      <w:bookmarkStart w:id="0" w:name="Foreword"/>
      <w:bookmarkEnd w:id="0"/>
      <w:r w:rsidRPr="00EA5B71">
        <w:rPr>
          <w:spacing w:val="-2"/>
          <w:lang w:val="en-GB"/>
        </w:rPr>
        <w:t>Foreword</w:t>
      </w:r>
    </w:p>
    <w:p w14:paraId="0D394988" w14:textId="77777777" w:rsidR="00C50044" w:rsidRPr="00EA5B71" w:rsidRDefault="00FA2E68">
      <w:pPr>
        <w:pStyle w:val="BodyText"/>
        <w:spacing w:before="1"/>
        <w:rPr>
          <w:b/>
          <w:sz w:val="4"/>
          <w:lang w:val="en-GB"/>
        </w:rPr>
      </w:pPr>
      <w:r w:rsidRPr="00EA5B71">
        <w:rPr>
          <w:noProof/>
          <w:lang w:val="en-GB"/>
        </w:rPr>
        <mc:AlternateContent>
          <mc:Choice Requires="wps">
            <w:drawing>
              <wp:anchor distT="0" distB="0" distL="0" distR="0" simplePos="0" relativeHeight="487587840" behindDoc="1" locked="0" layoutInCell="1" allowOverlap="1" wp14:anchorId="0D3949CE" wp14:editId="0D3949CF">
                <wp:simplePos x="0" y="0"/>
                <wp:positionH relativeFrom="page">
                  <wp:posOffset>716499</wp:posOffset>
                </wp:positionH>
                <wp:positionV relativeFrom="paragraph">
                  <wp:posOffset>45585</wp:posOffset>
                </wp:positionV>
                <wp:extent cx="56883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9C576DE" id="Graphic 1"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0D394989" w14:textId="77777777" w:rsidR="00C50044" w:rsidRPr="00EA5B71" w:rsidRDefault="00C50044">
      <w:pPr>
        <w:pStyle w:val="BodyText"/>
        <w:spacing w:before="70"/>
        <w:rPr>
          <w:b/>
          <w:sz w:val="56"/>
          <w:lang w:val="en-GB"/>
        </w:rPr>
      </w:pPr>
    </w:p>
    <w:p w14:paraId="0D39498A" w14:textId="77777777" w:rsidR="00C50044" w:rsidRPr="00EA5B71" w:rsidRDefault="00FA2E68">
      <w:pPr>
        <w:pStyle w:val="Heading1"/>
        <w:rPr>
          <w:lang w:val="en-GB"/>
        </w:rPr>
      </w:pPr>
      <w:r w:rsidRPr="00EA5B71">
        <w:rPr>
          <w:color w:val="0075BF"/>
          <w:lang w:val="en-GB"/>
        </w:rPr>
        <w:t>Worship:</w:t>
      </w:r>
      <w:r w:rsidRPr="00EA5B71">
        <w:rPr>
          <w:color w:val="0075BF"/>
          <w:spacing w:val="-13"/>
          <w:lang w:val="en-GB"/>
        </w:rPr>
        <w:t xml:space="preserve"> </w:t>
      </w:r>
      <w:r w:rsidRPr="00EA5B71">
        <w:rPr>
          <w:color w:val="0075BF"/>
          <w:lang w:val="en-GB"/>
        </w:rPr>
        <w:t>from</w:t>
      </w:r>
      <w:r w:rsidRPr="00EA5B71">
        <w:rPr>
          <w:color w:val="0075BF"/>
          <w:spacing w:val="-10"/>
          <w:lang w:val="en-GB"/>
        </w:rPr>
        <w:t xml:space="preserve"> </w:t>
      </w:r>
      <w:r w:rsidRPr="00EA5B71">
        <w:rPr>
          <w:color w:val="0075BF"/>
          <w:lang w:val="en-GB"/>
        </w:rPr>
        <w:t>the</w:t>
      </w:r>
      <w:r w:rsidRPr="00EA5B71">
        <w:rPr>
          <w:color w:val="0075BF"/>
          <w:spacing w:val="-10"/>
          <w:lang w:val="en-GB"/>
        </w:rPr>
        <w:t xml:space="preserve"> </w:t>
      </w:r>
      <w:r w:rsidRPr="00EA5B71">
        <w:rPr>
          <w:color w:val="0075BF"/>
          <w:lang w:val="en-GB"/>
        </w:rPr>
        <w:t>United</w:t>
      </w:r>
      <w:r w:rsidRPr="00EA5B71">
        <w:rPr>
          <w:color w:val="0075BF"/>
          <w:spacing w:val="-10"/>
          <w:lang w:val="en-GB"/>
        </w:rPr>
        <w:t xml:space="preserve"> </w:t>
      </w:r>
      <w:r w:rsidRPr="00EA5B71">
        <w:rPr>
          <w:color w:val="0075BF"/>
          <w:lang w:val="en-GB"/>
        </w:rPr>
        <w:t>Reformed</w:t>
      </w:r>
      <w:r w:rsidRPr="00EA5B71">
        <w:rPr>
          <w:color w:val="0075BF"/>
          <w:spacing w:val="-10"/>
          <w:lang w:val="en-GB"/>
        </w:rPr>
        <w:t xml:space="preserve"> </w:t>
      </w:r>
      <w:r w:rsidRPr="00EA5B71">
        <w:rPr>
          <w:color w:val="0075BF"/>
          <w:spacing w:val="-2"/>
          <w:lang w:val="en-GB"/>
        </w:rPr>
        <w:t>Church</w:t>
      </w:r>
    </w:p>
    <w:p w14:paraId="0D39498B" w14:textId="77777777" w:rsidR="00C50044" w:rsidRPr="00EA5B71" w:rsidRDefault="00C50044">
      <w:pPr>
        <w:pStyle w:val="BodyText"/>
        <w:spacing w:before="10"/>
        <w:rPr>
          <w:b/>
          <w:sz w:val="11"/>
          <w:lang w:val="en-GB"/>
        </w:rPr>
      </w:pPr>
    </w:p>
    <w:p w14:paraId="0D39498C" w14:textId="77777777" w:rsidR="00C50044" w:rsidRPr="00EA5B71" w:rsidRDefault="00C50044">
      <w:pPr>
        <w:rPr>
          <w:sz w:val="11"/>
          <w:lang w:val="en-GB"/>
        </w:rPr>
        <w:sectPr w:rsidR="00C50044" w:rsidRPr="00EA5B71">
          <w:type w:val="continuous"/>
          <w:pgSz w:w="11900" w:h="16840"/>
          <w:pgMar w:top="960" w:right="900" w:bottom="280" w:left="1020" w:header="720" w:footer="720" w:gutter="0"/>
          <w:cols w:space="720"/>
        </w:sectPr>
      </w:pPr>
    </w:p>
    <w:p w14:paraId="0D39498D" w14:textId="77777777" w:rsidR="00C50044" w:rsidRPr="00EA5B71" w:rsidRDefault="00FA2E68">
      <w:pPr>
        <w:pStyle w:val="BodyText"/>
        <w:spacing w:before="93" w:line="280" w:lineRule="auto"/>
        <w:ind w:left="788" w:right="19"/>
        <w:rPr>
          <w:lang w:val="en-GB"/>
        </w:rPr>
      </w:pPr>
      <w:r w:rsidRPr="00EA5B71">
        <w:rPr>
          <w:lang w:val="en-GB"/>
        </w:rPr>
        <w:t xml:space="preserve">These resources for worship are offered to the church as a contribution to the conduct of public worship at the beginning of the 21st century. In 1980, eight years after the foundation of the United Reformed Church, </w:t>
      </w:r>
      <w:r w:rsidRPr="00EA5B71">
        <w:rPr>
          <w:i/>
          <w:lang w:val="en-GB"/>
        </w:rPr>
        <w:t xml:space="preserve">A Book of Services </w:t>
      </w:r>
      <w:r w:rsidRPr="00EA5B71">
        <w:rPr>
          <w:lang w:val="en-GB"/>
        </w:rPr>
        <w:t>was issued by the Doctrine and</w:t>
      </w:r>
      <w:r w:rsidRPr="00EA5B71">
        <w:rPr>
          <w:spacing w:val="-9"/>
          <w:lang w:val="en-GB"/>
        </w:rPr>
        <w:t xml:space="preserve"> </w:t>
      </w:r>
      <w:r w:rsidRPr="00EA5B71">
        <w:rPr>
          <w:lang w:val="en-GB"/>
        </w:rPr>
        <w:t>Worship</w:t>
      </w:r>
      <w:r w:rsidRPr="00EA5B71">
        <w:rPr>
          <w:spacing w:val="-9"/>
          <w:lang w:val="en-GB"/>
        </w:rPr>
        <w:t xml:space="preserve"> </w:t>
      </w:r>
      <w:r w:rsidRPr="00EA5B71">
        <w:rPr>
          <w:lang w:val="en-GB"/>
        </w:rPr>
        <w:t>Committee</w:t>
      </w:r>
      <w:r w:rsidRPr="00EA5B71">
        <w:rPr>
          <w:spacing w:val="-9"/>
          <w:lang w:val="en-GB"/>
        </w:rPr>
        <w:t xml:space="preserve"> </w:t>
      </w:r>
      <w:r w:rsidRPr="00EA5B71">
        <w:rPr>
          <w:lang w:val="en-GB"/>
        </w:rPr>
        <w:t>under</w:t>
      </w:r>
      <w:r w:rsidRPr="00EA5B71">
        <w:rPr>
          <w:spacing w:val="-9"/>
          <w:lang w:val="en-GB"/>
        </w:rPr>
        <w:t xml:space="preserve"> </w:t>
      </w:r>
      <w:r w:rsidRPr="00EA5B71">
        <w:rPr>
          <w:lang w:val="en-GB"/>
        </w:rPr>
        <w:t>the</w:t>
      </w:r>
      <w:r w:rsidRPr="00EA5B71">
        <w:rPr>
          <w:spacing w:val="-9"/>
          <w:lang w:val="en-GB"/>
        </w:rPr>
        <w:t xml:space="preserve"> </w:t>
      </w:r>
      <w:r w:rsidRPr="00EA5B71">
        <w:rPr>
          <w:lang w:val="en-GB"/>
        </w:rPr>
        <w:t>wise and able guidance of John Huxtable.</w:t>
      </w:r>
    </w:p>
    <w:p w14:paraId="0D39498E" w14:textId="77777777" w:rsidR="00C50044" w:rsidRPr="00EA5B71" w:rsidRDefault="00FA2E68">
      <w:pPr>
        <w:spacing w:before="5" w:line="280" w:lineRule="auto"/>
        <w:ind w:left="788" w:right="95"/>
        <w:rPr>
          <w:i/>
          <w:sz w:val="23"/>
          <w:lang w:val="en-GB"/>
        </w:rPr>
      </w:pPr>
      <w:r w:rsidRPr="00EA5B71">
        <w:rPr>
          <w:sz w:val="23"/>
          <w:lang w:val="en-GB"/>
        </w:rPr>
        <w:t>In his short preface he wrote</w:t>
      </w:r>
      <w:r w:rsidRPr="00EA5B71">
        <w:rPr>
          <w:i/>
          <w:sz w:val="23"/>
          <w:lang w:val="en-GB"/>
        </w:rPr>
        <w:t>, ‘The orders found here are not prescribed.</w:t>
      </w:r>
      <w:r w:rsidRPr="00EA5B71">
        <w:rPr>
          <w:i/>
          <w:spacing w:val="40"/>
          <w:sz w:val="23"/>
          <w:lang w:val="en-GB"/>
        </w:rPr>
        <w:t xml:space="preserve"> </w:t>
      </w:r>
      <w:r w:rsidRPr="00EA5B71">
        <w:rPr>
          <w:i/>
          <w:sz w:val="23"/>
          <w:lang w:val="en-GB"/>
        </w:rPr>
        <w:t>It</w:t>
      </w:r>
      <w:r w:rsidRPr="00EA5B71">
        <w:rPr>
          <w:i/>
          <w:spacing w:val="-5"/>
          <w:sz w:val="23"/>
          <w:lang w:val="en-GB"/>
        </w:rPr>
        <w:t xml:space="preserve"> </w:t>
      </w:r>
      <w:r w:rsidRPr="00EA5B71">
        <w:rPr>
          <w:i/>
          <w:sz w:val="23"/>
          <w:lang w:val="en-GB"/>
        </w:rPr>
        <w:t>is</w:t>
      </w:r>
      <w:r w:rsidRPr="00EA5B71">
        <w:rPr>
          <w:i/>
          <w:spacing w:val="-5"/>
          <w:sz w:val="23"/>
          <w:lang w:val="en-GB"/>
        </w:rPr>
        <w:t xml:space="preserve"> </w:t>
      </w:r>
      <w:r w:rsidRPr="00EA5B71">
        <w:rPr>
          <w:i/>
          <w:sz w:val="23"/>
          <w:lang w:val="en-GB"/>
        </w:rPr>
        <w:t>not</w:t>
      </w:r>
      <w:r w:rsidRPr="00EA5B71">
        <w:rPr>
          <w:i/>
          <w:spacing w:val="-5"/>
          <w:sz w:val="23"/>
          <w:lang w:val="en-GB"/>
        </w:rPr>
        <w:t xml:space="preserve"> </w:t>
      </w:r>
      <w:r w:rsidRPr="00EA5B71">
        <w:rPr>
          <w:i/>
          <w:sz w:val="23"/>
          <w:lang w:val="en-GB"/>
        </w:rPr>
        <w:t>expected</w:t>
      </w:r>
      <w:r w:rsidRPr="00EA5B71">
        <w:rPr>
          <w:i/>
          <w:spacing w:val="-5"/>
          <w:sz w:val="23"/>
          <w:lang w:val="en-GB"/>
        </w:rPr>
        <w:t xml:space="preserve"> </w:t>
      </w:r>
      <w:r w:rsidRPr="00EA5B71">
        <w:rPr>
          <w:i/>
          <w:sz w:val="23"/>
          <w:lang w:val="en-GB"/>
        </w:rPr>
        <w:t>that</w:t>
      </w:r>
      <w:r w:rsidRPr="00EA5B71">
        <w:rPr>
          <w:i/>
          <w:spacing w:val="-5"/>
          <w:sz w:val="23"/>
          <w:lang w:val="en-GB"/>
        </w:rPr>
        <w:t xml:space="preserve"> </w:t>
      </w:r>
      <w:r w:rsidRPr="00EA5B71">
        <w:rPr>
          <w:i/>
          <w:sz w:val="23"/>
          <w:lang w:val="en-GB"/>
        </w:rPr>
        <w:t>they</w:t>
      </w:r>
      <w:r w:rsidRPr="00EA5B71">
        <w:rPr>
          <w:i/>
          <w:spacing w:val="-5"/>
          <w:sz w:val="23"/>
          <w:lang w:val="en-GB"/>
        </w:rPr>
        <w:t xml:space="preserve"> </w:t>
      </w:r>
      <w:r w:rsidRPr="00EA5B71">
        <w:rPr>
          <w:i/>
          <w:sz w:val="23"/>
          <w:lang w:val="en-GB"/>
        </w:rPr>
        <w:t>will</w:t>
      </w:r>
      <w:r w:rsidRPr="00EA5B71">
        <w:rPr>
          <w:i/>
          <w:spacing w:val="-5"/>
          <w:sz w:val="23"/>
          <w:lang w:val="en-GB"/>
        </w:rPr>
        <w:t xml:space="preserve"> </w:t>
      </w:r>
      <w:r w:rsidRPr="00EA5B71">
        <w:rPr>
          <w:i/>
          <w:sz w:val="23"/>
          <w:lang w:val="en-GB"/>
        </w:rPr>
        <w:t>be</w:t>
      </w:r>
      <w:r w:rsidRPr="00EA5B71">
        <w:rPr>
          <w:i/>
          <w:spacing w:val="-5"/>
          <w:sz w:val="23"/>
          <w:lang w:val="en-GB"/>
        </w:rPr>
        <w:t xml:space="preserve"> </w:t>
      </w:r>
      <w:r w:rsidRPr="00EA5B71">
        <w:rPr>
          <w:i/>
          <w:sz w:val="23"/>
          <w:lang w:val="en-GB"/>
        </w:rPr>
        <w:t xml:space="preserve">used in our churches to the exclusion of </w:t>
      </w:r>
      <w:proofErr w:type="spellStart"/>
      <w:proofErr w:type="gramStart"/>
      <w:r w:rsidRPr="00EA5B71">
        <w:rPr>
          <w:i/>
          <w:sz w:val="23"/>
          <w:lang w:val="en-GB"/>
        </w:rPr>
        <w:t>others.Yet</w:t>
      </w:r>
      <w:proofErr w:type="spellEnd"/>
      <w:proofErr w:type="gramEnd"/>
      <w:r w:rsidRPr="00EA5B71">
        <w:rPr>
          <w:i/>
          <w:sz w:val="23"/>
          <w:lang w:val="en-GB"/>
        </w:rPr>
        <w:t xml:space="preserve"> we believe most of these</w:t>
      </w:r>
    </w:p>
    <w:p w14:paraId="0D39498F" w14:textId="77777777" w:rsidR="00C50044" w:rsidRPr="00EA5B71" w:rsidRDefault="00FA2E68">
      <w:pPr>
        <w:spacing w:before="3" w:line="280" w:lineRule="auto"/>
        <w:ind w:left="788"/>
        <w:rPr>
          <w:sz w:val="23"/>
          <w:lang w:val="en-GB"/>
        </w:rPr>
      </w:pPr>
      <w:r w:rsidRPr="00EA5B71">
        <w:rPr>
          <w:i/>
          <w:sz w:val="23"/>
          <w:lang w:val="en-GB"/>
        </w:rPr>
        <w:t>services</w:t>
      </w:r>
      <w:r w:rsidRPr="00EA5B71">
        <w:rPr>
          <w:i/>
          <w:spacing w:val="-7"/>
          <w:sz w:val="23"/>
          <w:lang w:val="en-GB"/>
        </w:rPr>
        <w:t xml:space="preserve"> </w:t>
      </w:r>
      <w:r w:rsidRPr="00EA5B71">
        <w:rPr>
          <w:i/>
          <w:sz w:val="23"/>
          <w:lang w:val="en-GB"/>
        </w:rPr>
        <w:t>reflect</w:t>
      </w:r>
      <w:r w:rsidRPr="00EA5B71">
        <w:rPr>
          <w:i/>
          <w:spacing w:val="-7"/>
          <w:sz w:val="23"/>
          <w:lang w:val="en-GB"/>
        </w:rPr>
        <w:t xml:space="preserve"> </w:t>
      </w:r>
      <w:r w:rsidRPr="00EA5B71">
        <w:rPr>
          <w:i/>
          <w:sz w:val="23"/>
          <w:lang w:val="en-GB"/>
        </w:rPr>
        <w:t>the</w:t>
      </w:r>
      <w:r w:rsidRPr="00EA5B71">
        <w:rPr>
          <w:i/>
          <w:spacing w:val="-7"/>
          <w:sz w:val="23"/>
          <w:lang w:val="en-GB"/>
        </w:rPr>
        <w:t xml:space="preserve"> </w:t>
      </w:r>
      <w:r w:rsidRPr="00EA5B71">
        <w:rPr>
          <w:i/>
          <w:sz w:val="23"/>
          <w:lang w:val="en-GB"/>
        </w:rPr>
        <w:t>ethos</w:t>
      </w:r>
      <w:r w:rsidRPr="00EA5B71">
        <w:rPr>
          <w:i/>
          <w:spacing w:val="-7"/>
          <w:sz w:val="23"/>
          <w:lang w:val="en-GB"/>
        </w:rPr>
        <w:t xml:space="preserve"> </w:t>
      </w:r>
      <w:r w:rsidRPr="00EA5B71">
        <w:rPr>
          <w:i/>
          <w:sz w:val="23"/>
          <w:lang w:val="en-GB"/>
        </w:rPr>
        <w:t>of</w:t>
      </w:r>
      <w:r w:rsidRPr="00EA5B71">
        <w:rPr>
          <w:i/>
          <w:spacing w:val="-7"/>
          <w:sz w:val="23"/>
          <w:lang w:val="en-GB"/>
        </w:rPr>
        <w:t xml:space="preserve"> </w:t>
      </w:r>
      <w:r w:rsidRPr="00EA5B71">
        <w:rPr>
          <w:i/>
          <w:sz w:val="23"/>
          <w:lang w:val="en-GB"/>
        </w:rPr>
        <w:t>our</w:t>
      </w:r>
      <w:r w:rsidRPr="00EA5B71">
        <w:rPr>
          <w:i/>
          <w:spacing w:val="-7"/>
          <w:sz w:val="23"/>
          <w:lang w:val="en-GB"/>
        </w:rPr>
        <w:t xml:space="preserve"> </w:t>
      </w:r>
      <w:r w:rsidRPr="00EA5B71">
        <w:rPr>
          <w:i/>
          <w:sz w:val="23"/>
          <w:lang w:val="en-GB"/>
        </w:rPr>
        <w:t xml:space="preserve">Church and of its inherited traditions.’ </w:t>
      </w:r>
      <w:r w:rsidRPr="00EA5B71">
        <w:rPr>
          <w:sz w:val="23"/>
          <w:lang w:val="en-GB"/>
        </w:rPr>
        <w:t xml:space="preserve">These sentiments applied also to the 1989 </w:t>
      </w:r>
      <w:r w:rsidRPr="00EA5B71">
        <w:rPr>
          <w:i/>
          <w:sz w:val="23"/>
          <w:lang w:val="en-GB"/>
        </w:rPr>
        <w:t xml:space="preserve">Service Book </w:t>
      </w:r>
      <w:r w:rsidRPr="00EA5B71">
        <w:rPr>
          <w:sz w:val="23"/>
          <w:lang w:val="en-GB"/>
        </w:rPr>
        <w:t>and still hold true for</w:t>
      </w:r>
    </w:p>
    <w:p w14:paraId="0D394990" w14:textId="77777777" w:rsidR="00C50044" w:rsidRPr="00EA5B71" w:rsidRDefault="00FA2E68">
      <w:pPr>
        <w:pStyle w:val="BodyText"/>
        <w:spacing w:before="2"/>
        <w:ind w:left="788"/>
        <w:rPr>
          <w:lang w:val="en-GB"/>
        </w:rPr>
      </w:pPr>
      <w:r w:rsidRPr="00EA5B71">
        <w:rPr>
          <w:lang w:val="en-GB"/>
        </w:rPr>
        <w:t xml:space="preserve">this </w:t>
      </w:r>
      <w:r w:rsidRPr="00EA5B71">
        <w:rPr>
          <w:spacing w:val="-2"/>
          <w:lang w:val="en-GB"/>
        </w:rPr>
        <w:t>publication.</w:t>
      </w:r>
    </w:p>
    <w:p w14:paraId="0D394991" w14:textId="77777777" w:rsidR="00C50044" w:rsidRPr="00EA5B71" w:rsidRDefault="00FA2E68">
      <w:pPr>
        <w:pStyle w:val="BodyText"/>
        <w:spacing w:before="246" w:line="280" w:lineRule="auto"/>
        <w:ind w:left="788" w:right="419"/>
        <w:jc w:val="both"/>
        <w:rPr>
          <w:lang w:val="en-GB"/>
        </w:rPr>
      </w:pPr>
      <w:r w:rsidRPr="00EA5B71">
        <w:rPr>
          <w:lang w:val="en-GB"/>
        </w:rPr>
        <w:t>What</w:t>
      </w:r>
      <w:r w:rsidRPr="00EA5B71">
        <w:rPr>
          <w:spacing w:val="-8"/>
          <w:lang w:val="en-GB"/>
        </w:rPr>
        <w:t xml:space="preserve"> </w:t>
      </w:r>
      <w:r w:rsidRPr="00EA5B71">
        <w:rPr>
          <w:lang w:val="en-GB"/>
        </w:rPr>
        <w:t>has</w:t>
      </w:r>
      <w:r w:rsidRPr="00EA5B71">
        <w:rPr>
          <w:spacing w:val="-8"/>
          <w:lang w:val="en-GB"/>
        </w:rPr>
        <w:t xml:space="preserve"> </w:t>
      </w:r>
      <w:r w:rsidRPr="00EA5B71">
        <w:rPr>
          <w:lang w:val="en-GB"/>
        </w:rPr>
        <w:t>changed</w:t>
      </w:r>
      <w:r w:rsidRPr="00EA5B71">
        <w:rPr>
          <w:spacing w:val="-8"/>
          <w:lang w:val="en-GB"/>
        </w:rPr>
        <w:t xml:space="preserve"> </w:t>
      </w:r>
      <w:r w:rsidRPr="00EA5B71">
        <w:rPr>
          <w:lang w:val="en-GB"/>
        </w:rPr>
        <w:t>at</w:t>
      </w:r>
      <w:r w:rsidRPr="00EA5B71">
        <w:rPr>
          <w:spacing w:val="-8"/>
          <w:lang w:val="en-GB"/>
        </w:rPr>
        <w:t xml:space="preserve"> </w:t>
      </w:r>
      <w:r w:rsidRPr="00EA5B71">
        <w:rPr>
          <w:lang w:val="en-GB"/>
        </w:rPr>
        <w:t>the</w:t>
      </w:r>
      <w:r w:rsidRPr="00EA5B71">
        <w:rPr>
          <w:spacing w:val="-8"/>
          <w:lang w:val="en-GB"/>
        </w:rPr>
        <w:t xml:space="preserve"> </w:t>
      </w:r>
      <w:r w:rsidRPr="00EA5B71">
        <w:rPr>
          <w:lang w:val="en-GB"/>
        </w:rPr>
        <w:t>beginning of the 21st century is the context in which</w:t>
      </w:r>
      <w:r w:rsidRPr="00EA5B71">
        <w:rPr>
          <w:spacing w:val="-3"/>
          <w:lang w:val="en-GB"/>
        </w:rPr>
        <w:t xml:space="preserve"> </w:t>
      </w:r>
      <w:r w:rsidRPr="00EA5B71">
        <w:rPr>
          <w:lang w:val="en-GB"/>
        </w:rPr>
        <w:t>public</w:t>
      </w:r>
      <w:r w:rsidRPr="00EA5B71">
        <w:rPr>
          <w:spacing w:val="-3"/>
          <w:lang w:val="en-GB"/>
        </w:rPr>
        <w:t xml:space="preserve"> </w:t>
      </w:r>
      <w:r w:rsidRPr="00EA5B71">
        <w:rPr>
          <w:lang w:val="en-GB"/>
        </w:rPr>
        <w:t>worship</w:t>
      </w:r>
      <w:r w:rsidRPr="00EA5B71">
        <w:rPr>
          <w:spacing w:val="-3"/>
          <w:lang w:val="en-GB"/>
        </w:rPr>
        <w:t xml:space="preserve"> </w:t>
      </w:r>
      <w:r w:rsidRPr="00EA5B71">
        <w:rPr>
          <w:lang w:val="en-GB"/>
        </w:rPr>
        <w:t>is</w:t>
      </w:r>
      <w:r w:rsidRPr="00EA5B71">
        <w:rPr>
          <w:spacing w:val="-3"/>
          <w:lang w:val="en-GB"/>
        </w:rPr>
        <w:t xml:space="preserve"> </w:t>
      </w:r>
      <w:r w:rsidRPr="00EA5B71">
        <w:rPr>
          <w:lang w:val="en-GB"/>
        </w:rPr>
        <w:t>offered.</w:t>
      </w:r>
      <w:r w:rsidRPr="00EA5B71">
        <w:rPr>
          <w:spacing w:val="-3"/>
          <w:lang w:val="en-GB"/>
        </w:rPr>
        <w:t xml:space="preserve"> </w:t>
      </w:r>
      <w:r w:rsidRPr="00EA5B71">
        <w:rPr>
          <w:lang w:val="en-GB"/>
        </w:rPr>
        <w:t>We now find ourselves in a missionary</w:t>
      </w:r>
    </w:p>
    <w:p w14:paraId="0D394992" w14:textId="77777777" w:rsidR="00C50044" w:rsidRPr="00EA5B71" w:rsidRDefault="00FA2E68">
      <w:pPr>
        <w:pStyle w:val="BodyText"/>
        <w:spacing w:before="2" w:line="280" w:lineRule="auto"/>
        <w:ind w:left="788"/>
        <w:rPr>
          <w:lang w:val="en-GB"/>
        </w:rPr>
      </w:pPr>
      <w:r w:rsidRPr="00EA5B71">
        <w:rPr>
          <w:lang w:val="en-GB"/>
        </w:rPr>
        <w:t>setting where the church can no longer take for granted that most people understand the religious language and imagery of past generations. Language is changing and the language of worship</w:t>
      </w:r>
      <w:r w:rsidRPr="00EA5B71">
        <w:rPr>
          <w:spacing w:val="-6"/>
          <w:lang w:val="en-GB"/>
        </w:rPr>
        <w:t xml:space="preserve"> </w:t>
      </w:r>
      <w:proofErr w:type="gramStart"/>
      <w:r w:rsidRPr="00EA5B71">
        <w:rPr>
          <w:lang w:val="en-GB"/>
        </w:rPr>
        <w:t>has</w:t>
      </w:r>
      <w:r w:rsidRPr="00EA5B71">
        <w:rPr>
          <w:spacing w:val="-6"/>
          <w:lang w:val="en-GB"/>
        </w:rPr>
        <w:t xml:space="preserve"> </w:t>
      </w:r>
      <w:r w:rsidRPr="00EA5B71">
        <w:rPr>
          <w:lang w:val="en-GB"/>
        </w:rPr>
        <w:t>to</w:t>
      </w:r>
      <w:proofErr w:type="gramEnd"/>
      <w:r w:rsidRPr="00EA5B71">
        <w:rPr>
          <w:spacing w:val="-6"/>
          <w:lang w:val="en-GB"/>
        </w:rPr>
        <w:t xml:space="preserve"> </w:t>
      </w:r>
      <w:r w:rsidRPr="00EA5B71">
        <w:rPr>
          <w:lang w:val="en-GB"/>
        </w:rPr>
        <w:t>take</w:t>
      </w:r>
      <w:r w:rsidRPr="00EA5B71">
        <w:rPr>
          <w:spacing w:val="-6"/>
          <w:lang w:val="en-GB"/>
        </w:rPr>
        <w:t xml:space="preserve"> </w:t>
      </w:r>
      <w:r w:rsidRPr="00EA5B71">
        <w:rPr>
          <w:lang w:val="en-GB"/>
        </w:rPr>
        <w:t>account</w:t>
      </w:r>
      <w:r w:rsidRPr="00EA5B71">
        <w:rPr>
          <w:spacing w:val="-6"/>
          <w:lang w:val="en-GB"/>
        </w:rPr>
        <w:t xml:space="preserve"> </w:t>
      </w:r>
      <w:r w:rsidRPr="00EA5B71">
        <w:rPr>
          <w:lang w:val="en-GB"/>
        </w:rPr>
        <w:t>of</w:t>
      </w:r>
      <w:r w:rsidRPr="00EA5B71">
        <w:rPr>
          <w:spacing w:val="-6"/>
          <w:lang w:val="en-GB"/>
        </w:rPr>
        <w:t xml:space="preserve"> </w:t>
      </w:r>
      <w:r w:rsidRPr="00EA5B71">
        <w:rPr>
          <w:lang w:val="en-GB"/>
        </w:rPr>
        <w:t>this.</w:t>
      </w:r>
      <w:r w:rsidRPr="00EA5B71">
        <w:rPr>
          <w:spacing w:val="-6"/>
          <w:lang w:val="en-GB"/>
        </w:rPr>
        <w:t xml:space="preserve"> </w:t>
      </w:r>
      <w:r w:rsidRPr="00EA5B71">
        <w:rPr>
          <w:lang w:val="en-GB"/>
        </w:rPr>
        <w:t xml:space="preserve">Our words may be beautiful and doctrinally sound, but if they are not </w:t>
      </w:r>
      <w:r w:rsidRPr="00EA5B71">
        <w:rPr>
          <w:i/>
          <w:lang w:val="en-GB"/>
        </w:rPr>
        <w:t>‘something understood’</w:t>
      </w:r>
      <w:r w:rsidRPr="00EA5B71">
        <w:rPr>
          <w:lang w:val="en-GB"/>
        </w:rPr>
        <w:t>, they do not aid our worship.</w:t>
      </w:r>
      <w:r w:rsidRPr="00EA5B71">
        <w:rPr>
          <w:spacing w:val="-10"/>
          <w:lang w:val="en-GB"/>
        </w:rPr>
        <w:t xml:space="preserve"> </w:t>
      </w:r>
      <w:r w:rsidRPr="00EA5B71">
        <w:rPr>
          <w:lang w:val="en-GB"/>
        </w:rPr>
        <w:t>There</w:t>
      </w:r>
      <w:r w:rsidRPr="00EA5B71">
        <w:rPr>
          <w:spacing w:val="-6"/>
          <w:lang w:val="en-GB"/>
        </w:rPr>
        <w:t xml:space="preserve"> </w:t>
      </w:r>
      <w:r w:rsidRPr="00EA5B71">
        <w:rPr>
          <w:lang w:val="en-GB"/>
        </w:rPr>
        <w:t>is,</w:t>
      </w:r>
      <w:r w:rsidRPr="00EA5B71">
        <w:rPr>
          <w:spacing w:val="-6"/>
          <w:lang w:val="en-GB"/>
        </w:rPr>
        <w:t xml:space="preserve"> </w:t>
      </w:r>
      <w:r w:rsidRPr="00EA5B71">
        <w:rPr>
          <w:lang w:val="en-GB"/>
        </w:rPr>
        <w:t>of</w:t>
      </w:r>
      <w:r w:rsidRPr="00EA5B71">
        <w:rPr>
          <w:spacing w:val="-6"/>
          <w:lang w:val="en-GB"/>
        </w:rPr>
        <w:t xml:space="preserve"> </w:t>
      </w:r>
      <w:r w:rsidRPr="00EA5B71">
        <w:rPr>
          <w:lang w:val="en-GB"/>
        </w:rPr>
        <w:t>course,</w:t>
      </w:r>
      <w:r w:rsidRPr="00EA5B71">
        <w:rPr>
          <w:spacing w:val="-6"/>
          <w:lang w:val="en-GB"/>
        </w:rPr>
        <w:t xml:space="preserve"> </w:t>
      </w:r>
      <w:r w:rsidRPr="00EA5B71">
        <w:rPr>
          <w:lang w:val="en-GB"/>
        </w:rPr>
        <w:t>a</w:t>
      </w:r>
      <w:r w:rsidRPr="00EA5B71">
        <w:rPr>
          <w:spacing w:val="-6"/>
          <w:lang w:val="en-GB"/>
        </w:rPr>
        <w:t xml:space="preserve"> </w:t>
      </w:r>
      <w:r w:rsidRPr="00EA5B71">
        <w:rPr>
          <w:lang w:val="en-GB"/>
        </w:rPr>
        <w:t>measure of ambiguity and mystery lying at the heart of the most telling language of worship. However, we should aim at clarity as well as elegant expression.</w:t>
      </w:r>
    </w:p>
    <w:p w14:paraId="0D394993" w14:textId="77777777" w:rsidR="00C50044" w:rsidRPr="00EA5B71" w:rsidRDefault="00FA2E68">
      <w:pPr>
        <w:pStyle w:val="BodyText"/>
        <w:spacing w:before="9" w:line="280" w:lineRule="auto"/>
        <w:ind w:left="788"/>
        <w:rPr>
          <w:lang w:val="en-GB"/>
        </w:rPr>
      </w:pPr>
      <w:r w:rsidRPr="00EA5B71">
        <w:rPr>
          <w:lang w:val="en-GB"/>
        </w:rPr>
        <w:t>We</w:t>
      </w:r>
      <w:r w:rsidRPr="00EA5B71">
        <w:rPr>
          <w:spacing w:val="-7"/>
          <w:lang w:val="en-GB"/>
        </w:rPr>
        <w:t xml:space="preserve"> </w:t>
      </w:r>
      <w:r w:rsidRPr="00EA5B71">
        <w:rPr>
          <w:lang w:val="en-GB"/>
        </w:rPr>
        <w:t>should</w:t>
      </w:r>
      <w:r w:rsidRPr="00EA5B71">
        <w:rPr>
          <w:spacing w:val="-7"/>
          <w:lang w:val="en-GB"/>
        </w:rPr>
        <w:t xml:space="preserve"> </w:t>
      </w:r>
      <w:r w:rsidRPr="00EA5B71">
        <w:rPr>
          <w:lang w:val="en-GB"/>
        </w:rPr>
        <w:t>be</w:t>
      </w:r>
      <w:r w:rsidRPr="00EA5B71">
        <w:rPr>
          <w:spacing w:val="-7"/>
          <w:lang w:val="en-GB"/>
        </w:rPr>
        <w:t xml:space="preserve"> </w:t>
      </w:r>
      <w:r w:rsidRPr="00EA5B71">
        <w:rPr>
          <w:lang w:val="en-GB"/>
        </w:rPr>
        <w:t>expressing</w:t>
      </w:r>
      <w:r w:rsidRPr="00EA5B71">
        <w:rPr>
          <w:spacing w:val="-7"/>
          <w:lang w:val="en-GB"/>
        </w:rPr>
        <w:t xml:space="preserve"> </w:t>
      </w:r>
      <w:r w:rsidRPr="00EA5B71">
        <w:rPr>
          <w:lang w:val="en-GB"/>
        </w:rPr>
        <w:t>old</w:t>
      </w:r>
      <w:r w:rsidRPr="00EA5B71">
        <w:rPr>
          <w:spacing w:val="-7"/>
          <w:lang w:val="en-GB"/>
        </w:rPr>
        <w:t xml:space="preserve"> </w:t>
      </w:r>
      <w:r w:rsidRPr="00EA5B71">
        <w:rPr>
          <w:lang w:val="en-GB"/>
        </w:rPr>
        <w:t>truths</w:t>
      </w:r>
      <w:r w:rsidRPr="00EA5B71">
        <w:rPr>
          <w:spacing w:val="-7"/>
          <w:lang w:val="en-GB"/>
        </w:rPr>
        <w:t xml:space="preserve"> </w:t>
      </w:r>
      <w:r w:rsidRPr="00EA5B71">
        <w:rPr>
          <w:lang w:val="en-GB"/>
        </w:rPr>
        <w:t>in new ways.</w:t>
      </w:r>
    </w:p>
    <w:p w14:paraId="0D394994" w14:textId="77777777" w:rsidR="00C50044" w:rsidRPr="00EA5B71" w:rsidRDefault="00FA2E68">
      <w:pPr>
        <w:pStyle w:val="BodyText"/>
        <w:spacing w:before="94" w:line="280" w:lineRule="auto"/>
        <w:ind w:left="256" w:right="947"/>
        <w:rPr>
          <w:lang w:val="en-GB"/>
        </w:rPr>
      </w:pPr>
      <w:r w:rsidRPr="00EA5B71">
        <w:rPr>
          <w:lang w:val="en-GB"/>
        </w:rPr>
        <w:br w:type="column"/>
      </w:r>
      <w:r w:rsidRPr="00EA5B71">
        <w:rPr>
          <w:lang w:val="en-GB"/>
        </w:rPr>
        <w:t>We</w:t>
      </w:r>
      <w:r w:rsidRPr="00EA5B71">
        <w:rPr>
          <w:spacing w:val="-7"/>
          <w:lang w:val="en-GB"/>
        </w:rPr>
        <w:t xml:space="preserve"> </w:t>
      </w:r>
      <w:r w:rsidRPr="00EA5B71">
        <w:rPr>
          <w:lang w:val="en-GB"/>
        </w:rPr>
        <w:t>also</w:t>
      </w:r>
      <w:r w:rsidRPr="00EA5B71">
        <w:rPr>
          <w:spacing w:val="-7"/>
          <w:lang w:val="en-GB"/>
        </w:rPr>
        <w:t xml:space="preserve"> </w:t>
      </w:r>
      <w:r w:rsidRPr="00EA5B71">
        <w:rPr>
          <w:lang w:val="en-GB"/>
        </w:rPr>
        <w:t>need</w:t>
      </w:r>
      <w:r w:rsidRPr="00EA5B71">
        <w:rPr>
          <w:spacing w:val="-7"/>
          <w:lang w:val="en-GB"/>
        </w:rPr>
        <w:t xml:space="preserve"> </w:t>
      </w:r>
      <w:r w:rsidRPr="00EA5B71">
        <w:rPr>
          <w:lang w:val="en-GB"/>
        </w:rPr>
        <w:t>the</w:t>
      </w:r>
      <w:r w:rsidRPr="00EA5B71">
        <w:rPr>
          <w:spacing w:val="-7"/>
          <w:lang w:val="en-GB"/>
        </w:rPr>
        <w:t xml:space="preserve"> </w:t>
      </w:r>
      <w:r w:rsidRPr="00EA5B71">
        <w:rPr>
          <w:lang w:val="en-GB"/>
        </w:rPr>
        <w:t>language</w:t>
      </w:r>
      <w:r w:rsidRPr="00EA5B71">
        <w:rPr>
          <w:spacing w:val="-7"/>
          <w:lang w:val="en-GB"/>
        </w:rPr>
        <w:t xml:space="preserve"> </w:t>
      </w:r>
      <w:r w:rsidRPr="00EA5B71">
        <w:rPr>
          <w:lang w:val="en-GB"/>
        </w:rPr>
        <w:t>to</w:t>
      </w:r>
      <w:r w:rsidRPr="00EA5B71">
        <w:rPr>
          <w:spacing w:val="-7"/>
          <w:lang w:val="en-GB"/>
        </w:rPr>
        <w:t xml:space="preserve"> </w:t>
      </w:r>
      <w:r w:rsidRPr="00EA5B71">
        <w:rPr>
          <w:lang w:val="en-GB"/>
        </w:rPr>
        <w:t>express new truths in thoroughly Christian ways. Contemporary liturgists search for such language – and this quest</w:t>
      </w:r>
      <w:r w:rsidRPr="00EA5B71">
        <w:rPr>
          <w:spacing w:val="40"/>
          <w:lang w:val="en-GB"/>
        </w:rPr>
        <w:t xml:space="preserve"> </w:t>
      </w:r>
      <w:r w:rsidRPr="00EA5B71">
        <w:rPr>
          <w:lang w:val="en-GB"/>
        </w:rPr>
        <w:t>can bring a creative tension with the traditional language of the church.</w:t>
      </w:r>
    </w:p>
    <w:p w14:paraId="0D394995" w14:textId="77777777" w:rsidR="00C50044" w:rsidRPr="00EA5B71" w:rsidRDefault="00FA2E68">
      <w:pPr>
        <w:pStyle w:val="BodyText"/>
        <w:spacing w:before="203" w:line="280" w:lineRule="auto"/>
        <w:ind w:left="256" w:right="1039"/>
        <w:rPr>
          <w:i/>
          <w:lang w:val="en-GB"/>
        </w:rPr>
      </w:pPr>
      <w:r w:rsidRPr="00EA5B71">
        <w:rPr>
          <w:lang w:val="en-GB"/>
        </w:rPr>
        <w:t>At</w:t>
      </w:r>
      <w:r w:rsidRPr="00EA5B71">
        <w:rPr>
          <w:spacing w:val="-2"/>
          <w:lang w:val="en-GB"/>
        </w:rPr>
        <w:t xml:space="preserve"> </w:t>
      </w:r>
      <w:r w:rsidRPr="00EA5B71">
        <w:rPr>
          <w:lang w:val="en-GB"/>
        </w:rPr>
        <w:t>the</w:t>
      </w:r>
      <w:r w:rsidRPr="00EA5B71">
        <w:rPr>
          <w:spacing w:val="-2"/>
          <w:lang w:val="en-GB"/>
        </w:rPr>
        <w:t xml:space="preserve"> </w:t>
      </w:r>
      <w:r w:rsidRPr="00EA5B71">
        <w:rPr>
          <w:lang w:val="en-GB"/>
        </w:rPr>
        <w:t>time</w:t>
      </w:r>
      <w:r w:rsidRPr="00EA5B71">
        <w:rPr>
          <w:spacing w:val="-2"/>
          <w:lang w:val="en-GB"/>
        </w:rPr>
        <w:t xml:space="preserve"> </w:t>
      </w:r>
      <w:r w:rsidRPr="00EA5B71">
        <w:rPr>
          <w:lang w:val="en-GB"/>
        </w:rPr>
        <w:t>of</w:t>
      </w:r>
      <w:r w:rsidRPr="00EA5B71">
        <w:rPr>
          <w:spacing w:val="-2"/>
          <w:lang w:val="en-GB"/>
        </w:rPr>
        <w:t xml:space="preserve"> </w:t>
      </w:r>
      <w:r w:rsidRPr="00EA5B71">
        <w:rPr>
          <w:lang w:val="en-GB"/>
        </w:rPr>
        <w:t>original</w:t>
      </w:r>
      <w:r w:rsidRPr="00EA5B71">
        <w:rPr>
          <w:spacing w:val="-2"/>
          <w:lang w:val="en-GB"/>
        </w:rPr>
        <w:t xml:space="preserve"> </w:t>
      </w:r>
      <w:r w:rsidRPr="00EA5B71">
        <w:rPr>
          <w:lang w:val="en-GB"/>
        </w:rPr>
        <w:t>publication,</w:t>
      </w:r>
      <w:r w:rsidRPr="00EA5B71">
        <w:rPr>
          <w:spacing w:val="-2"/>
          <w:lang w:val="en-GB"/>
        </w:rPr>
        <w:t xml:space="preserve"> </w:t>
      </w:r>
      <w:r w:rsidRPr="00EA5B71">
        <w:rPr>
          <w:lang w:val="en-GB"/>
        </w:rPr>
        <w:t>the then Doctrine, Prayer and Worship Committee had been aware of the need</w:t>
      </w:r>
      <w:r w:rsidRPr="00EA5B71">
        <w:rPr>
          <w:spacing w:val="-8"/>
          <w:lang w:val="en-GB"/>
        </w:rPr>
        <w:t xml:space="preserve"> </w:t>
      </w:r>
      <w:r w:rsidRPr="00EA5B71">
        <w:rPr>
          <w:lang w:val="en-GB"/>
        </w:rPr>
        <w:t>for</w:t>
      </w:r>
      <w:r w:rsidRPr="00EA5B71">
        <w:rPr>
          <w:spacing w:val="-8"/>
          <w:lang w:val="en-GB"/>
        </w:rPr>
        <w:t xml:space="preserve"> </w:t>
      </w:r>
      <w:r w:rsidRPr="00EA5B71">
        <w:rPr>
          <w:lang w:val="en-GB"/>
        </w:rPr>
        <w:t>continuity</w:t>
      </w:r>
      <w:r w:rsidRPr="00EA5B71">
        <w:rPr>
          <w:spacing w:val="-8"/>
          <w:lang w:val="en-GB"/>
        </w:rPr>
        <w:t xml:space="preserve"> </w:t>
      </w:r>
      <w:r w:rsidRPr="00EA5B71">
        <w:rPr>
          <w:lang w:val="en-GB"/>
        </w:rPr>
        <w:t>and</w:t>
      </w:r>
      <w:r w:rsidRPr="00EA5B71">
        <w:rPr>
          <w:spacing w:val="-8"/>
          <w:lang w:val="en-GB"/>
        </w:rPr>
        <w:t xml:space="preserve"> </w:t>
      </w:r>
      <w:r w:rsidRPr="00EA5B71">
        <w:rPr>
          <w:lang w:val="en-GB"/>
        </w:rPr>
        <w:t>change</w:t>
      </w:r>
      <w:r w:rsidRPr="00EA5B71">
        <w:rPr>
          <w:spacing w:val="-8"/>
          <w:lang w:val="en-GB"/>
        </w:rPr>
        <w:t xml:space="preserve"> </w:t>
      </w:r>
      <w:r w:rsidRPr="00EA5B71">
        <w:rPr>
          <w:lang w:val="en-GB"/>
        </w:rPr>
        <w:t xml:space="preserve">within the worship of the church. We have provided worship resources deeply rooted in our Reformed heritage, along with resources which develop our liturgical tradition in the spirit of the dictum </w:t>
      </w:r>
      <w:r w:rsidRPr="00EA5B71">
        <w:rPr>
          <w:i/>
          <w:lang w:val="en-GB"/>
        </w:rPr>
        <w:t>‘the Reformed church</w:t>
      </w:r>
    </w:p>
    <w:p w14:paraId="0D394996" w14:textId="77777777" w:rsidR="00C50044" w:rsidRPr="00EA5B71" w:rsidRDefault="00FA2E68">
      <w:pPr>
        <w:pStyle w:val="BodyText"/>
        <w:spacing w:before="6" w:line="280" w:lineRule="auto"/>
        <w:ind w:left="256" w:right="1039"/>
        <w:rPr>
          <w:lang w:val="en-GB"/>
        </w:rPr>
      </w:pPr>
      <w:r w:rsidRPr="00EA5B71">
        <w:rPr>
          <w:i/>
          <w:lang w:val="en-GB"/>
        </w:rPr>
        <w:t>is ever in need of reformation’</w:t>
      </w:r>
      <w:r w:rsidRPr="00EA5B71">
        <w:rPr>
          <w:lang w:val="en-GB"/>
        </w:rPr>
        <w:t xml:space="preserve">. We are aware of the breadth of liturgical expression within the </w:t>
      </w:r>
      <w:proofErr w:type="gramStart"/>
      <w:r w:rsidRPr="00EA5B71">
        <w:rPr>
          <w:lang w:val="en-GB"/>
        </w:rPr>
        <w:t>church</w:t>
      </w:r>
      <w:proofErr w:type="gramEnd"/>
      <w:r w:rsidRPr="00EA5B71">
        <w:rPr>
          <w:lang w:val="en-GB"/>
        </w:rPr>
        <w:t xml:space="preserve"> and we have sought to provide a range of styles of services. The rubrics have deliberately been kept to a minimum, thus encouraging worship leaders to develop styles appropriate to their situation.</w:t>
      </w:r>
      <w:r w:rsidRPr="00EA5B71">
        <w:rPr>
          <w:spacing w:val="-3"/>
          <w:lang w:val="en-GB"/>
        </w:rPr>
        <w:t xml:space="preserve"> </w:t>
      </w:r>
      <w:r w:rsidRPr="00EA5B71">
        <w:rPr>
          <w:lang w:val="en-GB"/>
        </w:rPr>
        <w:t>There are exceptions, such as</w:t>
      </w:r>
      <w:r w:rsidRPr="00EA5B71">
        <w:rPr>
          <w:spacing w:val="-8"/>
          <w:lang w:val="en-GB"/>
        </w:rPr>
        <w:t xml:space="preserve"> </w:t>
      </w:r>
      <w:r w:rsidRPr="00EA5B71">
        <w:rPr>
          <w:lang w:val="en-GB"/>
        </w:rPr>
        <w:t>‘prayers</w:t>
      </w:r>
      <w:r w:rsidRPr="00EA5B71">
        <w:rPr>
          <w:spacing w:val="-8"/>
          <w:lang w:val="en-GB"/>
        </w:rPr>
        <w:t xml:space="preserve"> </w:t>
      </w:r>
      <w:r w:rsidRPr="00EA5B71">
        <w:rPr>
          <w:lang w:val="en-GB"/>
        </w:rPr>
        <w:t>for</w:t>
      </w:r>
      <w:r w:rsidRPr="00EA5B71">
        <w:rPr>
          <w:spacing w:val="-8"/>
          <w:lang w:val="en-GB"/>
        </w:rPr>
        <w:t xml:space="preserve"> </w:t>
      </w:r>
      <w:r w:rsidRPr="00EA5B71">
        <w:rPr>
          <w:lang w:val="en-GB"/>
        </w:rPr>
        <w:t>healing’</w:t>
      </w:r>
      <w:r w:rsidRPr="00EA5B71">
        <w:rPr>
          <w:spacing w:val="-16"/>
          <w:lang w:val="en-GB"/>
        </w:rPr>
        <w:t xml:space="preserve"> </w:t>
      </w:r>
      <w:r w:rsidRPr="00EA5B71">
        <w:rPr>
          <w:lang w:val="en-GB"/>
        </w:rPr>
        <w:t>and</w:t>
      </w:r>
      <w:r w:rsidRPr="00EA5B71">
        <w:rPr>
          <w:spacing w:val="-8"/>
          <w:lang w:val="en-GB"/>
        </w:rPr>
        <w:t xml:space="preserve"> </w:t>
      </w:r>
      <w:r w:rsidRPr="00EA5B71">
        <w:rPr>
          <w:lang w:val="en-GB"/>
        </w:rPr>
        <w:t>‘laying-on of hands’, where it was felt greater guidance would be welcomed. The Baptism service contains wording required by the General Assembly.</w:t>
      </w:r>
    </w:p>
    <w:p w14:paraId="0D394997" w14:textId="77777777" w:rsidR="00C50044" w:rsidRPr="00EA5B71" w:rsidRDefault="00FA2E68">
      <w:pPr>
        <w:pStyle w:val="BodyText"/>
        <w:spacing w:before="9" w:line="280" w:lineRule="auto"/>
        <w:ind w:left="256" w:right="1039"/>
        <w:rPr>
          <w:lang w:val="en-GB"/>
        </w:rPr>
      </w:pPr>
      <w:r w:rsidRPr="00EA5B71">
        <w:rPr>
          <w:lang w:val="en-GB"/>
        </w:rPr>
        <w:t>It</w:t>
      </w:r>
      <w:r w:rsidRPr="00EA5B71">
        <w:rPr>
          <w:spacing w:val="-5"/>
          <w:lang w:val="en-GB"/>
        </w:rPr>
        <w:t xml:space="preserve"> </w:t>
      </w:r>
      <w:r w:rsidRPr="00EA5B71">
        <w:rPr>
          <w:lang w:val="en-GB"/>
        </w:rPr>
        <w:t>is</w:t>
      </w:r>
      <w:r w:rsidRPr="00EA5B71">
        <w:rPr>
          <w:spacing w:val="-5"/>
          <w:lang w:val="en-GB"/>
        </w:rPr>
        <w:t xml:space="preserve"> </w:t>
      </w:r>
      <w:r w:rsidRPr="00EA5B71">
        <w:rPr>
          <w:lang w:val="en-GB"/>
        </w:rPr>
        <w:t>our</w:t>
      </w:r>
      <w:r w:rsidRPr="00EA5B71">
        <w:rPr>
          <w:spacing w:val="-5"/>
          <w:lang w:val="en-GB"/>
        </w:rPr>
        <w:t xml:space="preserve"> </w:t>
      </w:r>
      <w:r w:rsidRPr="00EA5B71">
        <w:rPr>
          <w:lang w:val="en-GB"/>
        </w:rPr>
        <w:t>hope</w:t>
      </w:r>
      <w:r w:rsidRPr="00EA5B71">
        <w:rPr>
          <w:spacing w:val="-5"/>
          <w:lang w:val="en-GB"/>
        </w:rPr>
        <w:t xml:space="preserve"> </w:t>
      </w:r>
      <w:r w:rsidRPr="00EA5B71">
        <w:rPr>
          <w:lang w:val="en-GB"/>
        </w:rPr>
        <w:t>that</w:t>
      </w:r>
      <w:r w:rsidRPr="00EA5B71">
        <w:rPr>
          <w:spacing w:val="-5"/>
          <w:lang w:val="en-GB"/>
        </w:rPr>
        <w:t xml:space="preserve"> </w:t>
      </w:r>
      <w:r w:rsidRPr="00EA5B71">
        <w:rPr>
          <w:lang w:val="en-GB"/>
        </w:rPr>
        <w:t>all</w:t>
      </w:r>
      <w:r w:rsidRPr="00EA5B71">
        <w:rPr>
          <w:spacing w:val="-5"/>
          <w:lang w:val="en-GB"/>
        </w:rPr>
        <w:t xml:space="preserve"> </w:t>
      </w:r>
      <w:r w:rsidRPr="00EA5B71">
        <w:rPr>
          <w:lang w:val="en-GB"/>
        </w:rPr>
        <w:t>the</w:t>
      </w:r>
      <w:r w:rsidRPr="00EA5B71">
        <w:rPr>
          <w:spacing w:val="-5"/>
          <w:lang w:val="en-GB"/>
        </w:rPr>
        <w:t xml:space="preserve"> </w:t>
      </w:r>
      <w:r w:rsidRPr="00EA5B71">
        <w:rPr>
          <w:lang w:val="en-GB"/>
        </w:rPr>
        <w:t>services</w:t>
      </w:r>
      <w:r w:rsidRPr="00EA5B71">
        <w:rPr>
          <w:spacing w:val="-5"/>
          <w:lang w:val="en-GB"/>
        </w:rPr>
        <w:t xml:space="preserve"> </w:t>
      </w:r>
      <w:r w:rsidRPr="00EA5B71">
        <w:rPr>
          <w:lang w:val="en-GB"/>
        </w:rPr>
        <w:t>act as guides to the development of the worship life of the church, and all to the glory of God.</w:t>
      </w:r>
    </w:p>
    <w:p w14:paraId="0D394998" w14:textId="77777777" w:rsidR="00C50044" w:rsidRPr="00EA5B71" w:rsidRDefault="00FA2E68">
      <w:pPr>
        <w:pStyle w:val="BodyText"/>
        <w:spacing w:before="202" w:line="280" w:lineRule="auto"/>
        <w:ind w:left="256" w:right="1039"/>
        <w:rPr>
          <w:lang w:val="en-GB"/>
        </w:rPr>
      </w:pPr>
      <w:r w:rsidRPr="00EA5B71">
        <w:rPr>
          <w:lang w:val="en-GB"/>
        </w:rPr>
        <w:t>This publication includes an element in the form of an order for daily worship. The first Order of Holy Communion</w:t>
      </w:r>
      <w:r w:rsidRPr="00EA5B71">
        <w:rPr>
          <w:spacing w:val="-10"/>
          <w:lang w:val="en-GB"/>
        </w:rPr>
        <w:t xml:space="preserve"> </w:t>
      </w:r>
      <w:r w:rsidRPr="00EA5B71">
        <w:rPr>
          <w:lang w:val="en-GB"/>
        </w:rPr>
        <w:t>and</w:t>
      </w:r>
      <w:r w:rsidRPr="00EA5B71">
        <w:rPr>
          <w:spacing w:val="-10"/>
          <w:lang w:val="en-GB"/>
        </w:rPr>
        <w:t xml:space="preserve"> </w:t>
      </w:r>
      <w:r w:rsidRPr="00EA5B71">
        <w:rPr>
          <w:lang w:val="en-GB"/>
        </w:rPr>
        <w:t>the</w:t>
      </w:r>
      <w:r w:rsidRPr="00EA5B71">
        <w:rPr>
          <w:spacing w:val="-10"/>
          <w:lang w:val="en-GB"/>
        </w:rPr>
        <w:t xml:space="preserve"> </w:t>
      </w:r>
      <w:r w:rsidRPr="00EA5B71">
        <w:rPr>
          <w:lang w:val="en-GB"/>
        </w:rPr>
        <w:t>Baptism</w:t>
      </w:r>
      <w:r w:rsidRPr="00EA5B71">
        <w:rPr>
          <w:spacing w:val="-10"/>
          <w:lang w:val="en-GB"/>
        </w:rPr>
        <w:t xml:space="preserve"> </w:t>
      </w:r>
      <w:r w:rsidRPr="00EA5B71">
        <w:rPr>
          <w:lang w:val="en-GB"/>
        </w:rPr>
        <w:t>service</w:t>
      </w:r>
    </w:p>
    <w:p w14:paraId="0D394999" w14:textId="77777777" w:rsidR="00C50044" w:rsidRPr="00EA5B71" w:rsidRDefault="00C50044">
      <w:pPr>
        <w:spacing w:line="280" w:lineRule="auto"/>
        <w:rPr>
          <w:lang w:val="en-GB"/>
        </w:rPr>
        <w:sectPr w:rsidR="00C50044" w:rsidRPr="00EA5B71">
          <w:type w:val="continuous"/>
          <w:pgSz w:w="11900" w:h="16840"/>
          <w:pgMar w:top="960" w:right="900" w:bottom="280" w:left="1020" w:header="720" w:footer="720" w:gutter="0"/>
          <w:cols w:num="2" w:space="720" w:equalWidth="0">
            <w:col w:w="4829" w:space="40"/>
            <w:col w:w="5111"/>
          </w:cols>
        </w:sectPr>
      </w:pPr>
    </w:p>
    <w:p w14:paraId="0D39499A" w14:textId="77777777" w:rsidR="00C50044" w:rsidRPr="00EA5B71" w:rsidRDefault="00C50044">
      <w:pPr>
        <w:pStyle w:val="BodyText"/>
        <w:rPr>
          <w:sz w:val="22"/>
          <w:lang w:val="en-GB"/>
        </w:rPr>
      </w:pPr>
    </w:p>
    <w:p w14:paraId="0D39499B" w14:textId="77777777" w:rsidR="00C50044" w:rsidRPr="00EA5B71" w:rsidRDefault="00C50044">
      <w:pPr>
        <w:pStyle w:val="BodyText"/>
        <w:spacing w:before="142"/>
        <w:rPr>
          <w:sz w:val="22"/>
          <w:lang w:val="en-GB"/>
        </w:rPr>
      </w:pPr>
    </w:p>
    <w:p w14:paraId="0D39499C" w14:textId="77777777" w:rsidR="00C50044" w:rsidRPr="00EA5B71" w:rsidRDefault="00FA2E68">
      <w:pPr>
        <w:tabs>
          <w:tab w:val="left" w:pos="599"/>
        </w:tabs>
        <w:ind w:left="108"/>
        <w:rPr>
          <w:lang w:val="en-GB"/>
        </w:rPr>
      </w:pPr>
      <w:r w:rsidRPr="00EA5B71">
        <w:rPr>
          <w:rFonts w:ascii="Arial Narrow"/>
          <w:b/>
          <w:spacing w:val="-5"/>
          <w:sz w:val="24"/>
          <w:lang w:val="en-GB"/>
        </w:rPr>
        <w:t>B1</w:t>
      </w:r>
      <w:r w:rsidRPr="00EA5B71">
        <w:rPr>
          <w:rFonts w:ascii="Arial Narrow"/>
          <w:b/>
          <w:sz w:val="24"/>
          <w:lang w:val="en-GB"/>
        </w:rPr>
        <w:tab/>
      </w:r>
      <w:r w:rsidRPr="00EA5B71">
        <w:rPr>
          <w:color w:val="3C3C3B"/>
          <w:lang w:val="en-GB"/>
        </w:rPr>
        <w:t>Worship</w:t>
      </w:r>
      <w:r w:rsidRPr="00EA5B71">
        <w:rPr>
          <w:color w:val="3C3C3B"/>
          <w:spacing w:val="22"/>
          <w:lang w:val="en-GB"/>
        </w:rPr>
        <w:t xml:space="preserve"> </w:t>
      </w:r>
      <w:r w:rsidRPr="00EA5B71">
        <w:rPr>
          <w:color w:val="3C3C3B"/>
          <w:lang w:val="en-GB"/>
        </w:rPr>
        <w:t>from</w:t>
      </w:r>
      <w:r w:rsidRPr="00EA5B71">
        <w:rPr>
          <w:color w:val="3C3C3B"/>
          <w:spacing w:val="23"/>
          <w:lang w:val="en-GB"/>
        </w:rPr>
        <w:t xml:space="preserve"> </w:t>
      </w:r>
      <w:r w:rsidRPr="00EA5B71">
        <w:rPr>
          <w:color w:val="3C3C3B"/>
          <w:lang w:val="en-GB"/>
        </w:rPr>
        <w:t>the</w:t>
      </w:r>
      <w:r w:rsidRPr="00EA5B71">
        <w:rPr>
          <w:color w:val="3C3C3B"/>
          <w:spacing w:val="23"/>
          <w:lang w:val="en-GB"/>
        </w:rPr>
        <w:t xml:space="preserve"> </w:t>
      </w:r>
      <w:r w:rsidRPr="00EA5B71">
        <w:rPr>
          <w:color w:val="3C3C3B"/>
          <w:lang w:val="en-GB"/>
        </w:rPr>
        <w:t>URC</w:t>
      </w:r>
      <w:r w:rsidRPr="00EA5B71">
        <w:rPr>
          <w:color w:val="3C3C3B"/>
          <w:spacing w:val="23"/>
          <w:lang w:val="en-GB"/>
        </w:rPr>
        <w:t xml:space="preserve"> </w:t>
      </w:r>
      <w:r w:rsidRPr="00EA5B71">
        <w:rPr>
          <w:color w:val="3C3C3B"/>
          <w:lang w:val="en-GB"/>
        </w:rPr>
        <w:t>|</w:t>
      </w:r>
      <w:r w:rsidRPr="00EA5B71">
        <w:rPr>
          <w:color w:val="3C3C3B"/>
          <w:spacing w:val="23"/>
          <w:lang w:val="en-GB"/>
        </w:rPr>
        <w:t xml:space="preserve"> </w:t>
      </w:r>
      <w:r w:rsidRPr="00EA5B71">
        <w:rPr>
          <w:color w:val="3C3C3B"/>
          <w:spacing w:val="-2"/>
          <w:lang w:val="en-GB"/>
        </w:rPr>
        <w:t>Foreword</w:t>
      </w:r>
    </w:p>
    <w:p w14:paraId="0D39499D" w14:textId="77777777" w:rsidR="00C50044" w:rsidRPr="00EA5B71" w:rsidRDefault="00C50044">
      <w:pPr>
        <w:rPr>
          <w:lang w:val="en-GB"/>
        </w:rPr>
        <w:sectPr w:rsidR="00C50044" w:rsidRPr="00EA5B71">
          <w:type w:val="continuous"/>
          <w:pgSz w:w="11900" w:h="16840"/>
          <w:pgMar w:top="960" w:right="900" w:bottom="280" w:left="1020" w:header="720" w:footer="720" w:gutter="0"/>
          <w:cols w:space="720"/>
        </w:sectPr>
      </w:pPr>
    </w:p>
    <w:p w14:paraId="0D39499E" w14:textId="77777777" w:rsidR="00C50044" w:rsidRPr="00EA5B71" w:rsidRDefault="00FA2E68">
      <w:pPr>
        <w:pStyle w:val="BodyText"/>
        <w:spacing w:before="106" w:line="280" w:lineRule="auto"/>
        <w:ind w:left="1460" w:right="4350"/>
        <w:rPr>
          <w:lang w:val="en-GB"/>
        </w:rPr>
      </w:pPr>
      <w:r w:rsidRPr="00EA5B71">
        <w:rPr>
          <w:noProof/>
          <w:lang w:val="en-GB"/>
        </w:rPr>
        <w:lastRenderedPageBreak/>
        <w:drawing>
          <wp:anchor distT="0" distB="0" distL="0" distR="0" simplePos="0" relativeHeight="15729152" behindDoc="0" locked="0" layoutInCell="1" allowOverlap="1" wp14:anchorId="0D3949D0" wp14:editId="0D3949D1">
            <wp:simplePos x="0" y="0"/>
            <wp:positionH relativeFrom="page">
              <wp:posOffset>4577200</wp:posOffset>
            </wp:positionH>
            <wp:positionV relativeFrom="paragraph">
              <wp:posOffset>-4394</wp:posOffset>
            </wp:positionV>
            <wp:extent cx="2343398" cy="165557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2343398" cy="1655572"/>
                    </a:xfrm>
                    <a:prstGeom prst="rect">
                      <a:avLst/>
                    </a:prstGeom>
                  </pic:spPr>
                </pic:pic>
              </a:graphicData>
            </a:graphic>
          </wp:anchor>
        </w:drawing>
      </w:r>
      <w:r w:rsidRPr="00EA5B71">
        <w:rPr>
          <w:lang w:val="en-GB"/>
        </w:rPr>
        <w:t>had originally been issued in draft form and the comments received from the church</w:t>
      </w:r>
      <w:r w:rsidRPr="00EA5B71">
        <w:rPr>
          <w:spacing w:val="-7"/>
          <w:lang w:val="en-GB"/>
        </w:rPr>
        <w:t xml:space="preserve"> </w:t>
      </w:r>
      <w:r w:rsidRPr="00EA5B71">
        <w:rPr>
          <w:lang w:val="en-GB"/>
        </w:rPr>
        <w:t>have</w:t>
      </w:r>
      <w:r w:rsidRPr="00EA5B71">
        <w:rPr>
          <w:spacing w:val="-7"/>
          <w:lang w:val="en-GB"/>
        </w:rPr>
        <w:t xml:space="preserve"> </w:t>
      </w:r>
      <w:r w:rsidRPr="00EA5B71">
        <w:rPr>
          <w:lang w:val="en-GB"/>
        </w:rPr>
        <w:t>been</w:t>
      </w:r>
      <w:r w:rsidRPr="00EA5B71">
        <w:rPr>
          <w:spacing w:val="-7"/>
          <w:lang w:val="en-GB"/>
        </w:rPr>
        <w:t xml:space="preserve"> </w:t>
      </w:r>
      <w:proofErr w:type="gramStart"/>
      <w:r w:rsidRPr="00EA5B71">
        <w:rPr>
          <w:lang w:val="en-GB"/>
        </w:rPr>
        <w:t>taken</w:t>
      </w:r>
      <w:r w:rsidRPr="00EA5B71">
        <w:rPr>
          <w:spacing w:val="-7"/>
          <w:lang w:val="en-GB"/>
        </w:rPr>
        <w:t xml:space="preserve"> </w:t>
      </w:r>
      <w:r w:rsidRPr="00EA5B71">
        <w:rPr>
          <w:lang w:val="en-GB"/>
        </w:rPr>
        <w:t>into</w:t>
      </w:r>
      <w:r w:rsidRPr="00EA5B71">
        <w:rPr>
          <w:spacing w:val="-7"/>
          <w:lang w:val="en-GB"/>
        </w:rPr>
        <w:t xml:space="preserve"> </w:t>
      </w:r>
      <w:r w:rsidRPr="00EA5B71">
        <w:rPr>
          <w:lang w:val="en-GB"/>
        </w:rPr>
        <w:t>account</w:t>
      </w:r>
      <w:proofErr w:type="gramEnd"/>
      <w:r w:rsidRPr="00EA5B71">
        <w:rPr>
          <w:spacing w:val="-7"/>
          <w:lang w:val="en-GB"/>
        </w:rPr>
        <w:t xml:space="preserve"> </w:t>
      </w:r>
      <w:r w:rsidRPr="00EA5B71">
        <w:rPr>
          <w:lang w:val="en-GB"/>
        </w:rPr>
        <w:t>in the final texts.</w:t>
      </w:r>
    </w:p>
    <w:p w14:paraId="0D39499F" w14:textId="77777777" w:rsidR="00C50044" w:rsidRPr="00EA5B71" w:rsidRDefault="00FA2E68">
      <w:pPr>
        <w:pStyle w:val="BodyText"/>
        <w:spacing w:before="203" w:line="280" w:lineRule="auto"/>
        <w:ind w:left="1460" w:right="4350"/>
        <w:rPr>
          <w:lang w:val="en-GB"/>
        </w:rPr>
      </w:pPr>
      <w:r w:rsidRPr="00EA5B71">
        <w:rPr>
          <w:lang w:val="en-GB"/>
        </w:rPr>
        <w:t>The</w:t>
      </w:r>
      <w:r w:rsidRPr="00EA5B71">
        <w:rPr>
          <w:spacing w:val="-7"/>
          <w:lang w:val="en-GB"/>
        </w:rPr>
        <w:t xml:space="preserve"> </w:t>
      </w:r>
      <w:r w:rsidRPr="00EA5B71">
        <w:rPr>
          <w:lang w:val="en-GB"/>
        </w:rPr>
        <w:t>committee</w:t>
      </w:r>
      <w:r w:rsidRPr="00EA5B71">
        <w:rPr>
          <w:spacing w:val="-7"/>
          <w:lang w:val="en-GB"/>
        </w:rPr>
        <w:t xml:space="preserve"> </w:t>
      </w:r>
      <w:r w:rsidRPr="00EA5B71">
        <w:rPr>
          <w:lang w:val="en-GB"/>
        </w:rPr>
        <w:t>owes</w:t>
      </w:r>
      <w:r w:rsidRPr="00EA5B71">
        <w:rPr>
          <w:spacing w:val="-7"/>
          <w:lang w:val="en-GB"/>
        </w:rPr>
        <w:t xml:space="preserve"> </w:t>
      </w:r>
      <w:r w:rsidRPr="00EA5B71">
        <w:rPr>
          <w:lang w:val="en-GB"/>
        </w:rPr>
        <w:t>a</w:t>
      </w:r>
      <w:r w:rsidRPr="00EA5B71">
        <w:rPr>
          <w:spacing w:val="-7"/>
          <w:lang w:val="en-GB"/>
        </w:rPr>
        <w:t xml:space="preserve"> </w:t>
      </w:r>
      <w:r w:rsidRPr="00EA5B71">
        <w:rPr>
          <w:lang w:val="en-GB"/>
        </w:rPr>
        <w:t>debt</w:t>
      </w:r>
      <w:r w:rsidRPr="00EA5B71">
        <w:rPr>
          <w:spacing w:val="-7"/>
          <w:lang w:val="en-GB"/>
        </w:rPr>
        <w:t xml:space="preserve"> </w:t>
      </w:r>
      <w:r w:rsidRPr="00EA5B71">
        <w:rPr>
          <w:lang w:val="en-GB"/>
        </w:rPr>
        <w:t>of</w:t>
      </w:r>
      <w:r w:rsidRPr="00EA5B71">
        <w:rPr>
          <w:spacing w:val="-7"/>
          <w:lang w:val="en-GB"/>
        </w:rPr>
        <w:t xml:space="preserve"> </w:t>
      </w:r>
      <w:r w:rsidRPr="00EA5B71">
        <w:rPr>
          <w:lang w:val="en-GB"/>
        </w:rPr>
        <w:t xml:space="preserve">gratitude to all contributors to this publication, which uses the work of many talented </w:t>
      </w:r>
      <w:r w:rsidRPr="00EA5B71">
        <w:rPr>
          <w:spacing w:val="-2"/>
          <w:lang w:val="en-GB"/>
        </w:rPr>
        <w:t>liturgists.</w:t>
      </w:r>
    </w:p>
    <w:p w14:paraId="0D3949A0" w14:textId="77777777" w:rsidR="00C50044" w:rsidRPr="00EA5B71" w:rsidRDefault="00FA2E68">
      <w:pPr>
        <w:spacing w:before="202" w:line="280" w:lineRule="auto"/>
        <w:ind w:left="2278" w:right="4477" w:firstLine="1763"/>
        <w:jc w:val="right"/>
        <w:rPr>
          <w:i/>
          <w:sz w:val="23"/>
          <w:lang w:val="en-GB"/>
        </w:rPr>
      </w:pPr>
      <w:r w:rsidRPr="00EA5B71">
        <w:rPr>
          <w:spacing w:val="-4"/>
          <w:sz w:val="23"/>
          <w:lang w:val="en-GB"/>
        </w:rPr>
        <w:t>John</w:t>
      </w:r>
      <w:r w:rsidRPr="00EA5B71">
        <w:rPr>
          <w:spacing w:val="-13"/>
          <w:sz w:val="23"/>
          <w:lang w:val="en-GB"/>
        </w:rPr>
        <w:t xml:space="preserve"> </w:t>
      </w:r>
      <w:r w:rsidRPr="00EA5B71">
        <w:rPr>
          <w:spacing w:val="-4"/>
          <w:sz w:val="23"/>
          <w:lang w:val="en-GB"/>
        </w:rPr>
        <w:t>A</w:t>
      </w:r>
      <w:r w:rsidRPr="00EA5B71">
        <w:rPr>
          <w:spacing w:val="-17"/>
          <w:sz w:val="23"/>
          <w:lang w:val="en-GB"/>
        </w:rPr>
        <w:t xml:space="preserve"> </w:t>
      </w:r>
      <w:r w:rsidRPr="00EA5B71">
        <w:rPr>
          <w:spacing w:val="-4"/>
          <w:sz w:val="23"/>
          <w:lang w:val="en-GB"/>
        </w:rPr>
        <w:t xml:space="preserve">Young, </w:t>
      </w:r>
      <w:r w:rsidRPr="00EA5B71">
        <w:rPr>
          <w:i/>
          <w:sz w:val="23"/>
          <w:lang w:val="en-GB"/>
        </w:rPr>
        <w:t>Convener,</w:t>
      </w:r>
      <w:r w:rsidRPr="00EA5B71">
        <w:rPr>
          <w:i/>
          <w:spacing w:val="-16"/>
          <w:sz w:val="23"/>
          <w:lang w:val="en-GB"/>
        </w:rPr>
        <w:t xml:space="preserve"> </w:t>
      </w:r>
      <w:r w:rsidRPr="00EA5B71">
        <w:rPr>
          <w:i/>
          <w:sz w:val="23"/>
          <w:lang w:val="en-GB"/>
        </w:rPr>
        <w:t>Doctrine,</w:t>
      </w:r>
      <w:r w:rsidRPr="00EA5B71">
        <w:rPr>
          <w:i/>
          <w:spacing w:val="-16"/>
          <w:sz w:val="23"/>
          <w:lang w:val="en-GB"/>
        </w:rPr>
        <w:t xml:space="preserve"> </w:t>
      </w:r>
      <w:r w:rsidRPr="00EA5B71">
        <w:rPr>
          <w:i/>
          <w:sz w:val="23"/>
          <w:lang w:val="en-GB"/>
        </w:rPr>
        <w:t>Prayer</w:t>
      </w:r>
      <w:r w:rsidRPr="00EA5B71">
        <w:rPr>
          <w:i/>
          <w:spacing w:val="-16"/>
          <w:sz w:val="23"/>
          <w:lang w:val="en-GB"/>
        </w:rPr>
        <w:t xml:space="preserve"> </w:t>
      </w:r>
      <w:r w:rsidRPr="00EA5B71">
        <w:rPr>
          <w:i/>
          <w:sz w:val="23"/>
          <w:lang w:val="en-GB"/>
        </w:rPr>
        <w:t>and Worship Committee, 2003</w:t>
      </w:r>
    </w:p>
    <w:p w14:paraId="0D3949A1" w14:textId="77777777" w:rsidR="00C50044" w:rsidRPr="00EA5B71" w:rsidRDefault="00C50044">
      <w:pPr>
        <w:pStyle w:val="BodyText"/>
        <w:spacing w:before="105"/>
        <w:rPr>
          <w:i/>
          <w:sz w:val="20"/>
          <w:lang w:val="en-GB"/>
        </w:rPr>
      </w:pPr>
    </w:p>
    <w:p w14:paraId="0D3949A2" w14:textId="77777777" w:rsidR="00C50044" w:rsidRPr="00EA5B71" w:rsidRDefault="00C50044">
      <w:pPr>
        <w:rPr>
          <w:sz w:val="20"/>
          <w:lang w:val="en-GB"/>
        </w:rPr>
        <w:sectPr w:rsidR="00C50044" w:rsidRPr="00EA5B71">
          <w:pgSz w:w="11900" w:h="16840"/>
          <w:pgMar w:top="980" w:right="900" w:bottom="280" w:left="1020" w:header="720" w:footer="720" w:gutter="0"/>
          <w:cols w:space="720"/>
        </w:sectPr>
      </w:pPr>
    </w:p>
    <w:p w14:paraId="0D3949A3" w14:textId="77777777" w:rsidR="00C50044" w:rsidRPr="00EA5B71" w:rsidRDefault="00FA2E68">
      <w:pPr>
        <w:pStyle w:val="Heading1"/>
        <w:spacing w:before="87"/>
        <w:ind w:left="1460"/>
        <w:rPr>
          <w:lang w:val="en-GB"/>
        </w:rPr>
      </w:pPr>
      <w:r w:rsidRPr="00EA5B71">
        <w:rPr>
          <w:color w:val="0075BF"/>
          <w:spacing w:val="-2"/>
          <w:lang w:val="en-GB"/>
        </w:rPr>
        <w:t>Introduction</w:t>
      </w:r>
    </w:p>
    <w:p w14:paraId="0D3949A4" w14:textId="77777777" w:rsidR="00C50044" w:rsidRPr="00EA5B71" w:rsidRDefault="00FA2E68">
      <w:pPr>
        <w:pStyle w:val="BodyText"/>
        <w:spacing w:before="200" w:line="271" w:lineRule="auto"/>
        <w:ind w:left="1460" w:right="4"/>
        <w:rPr>
          <w:lang w:val="en-GB"/>
        </w:rPr>
      </w:pPr>
      <w:r w:rsidRPr="00EA5B71">
        <w:rPr>
          <w:lang w:val="en-GB"/>
        </w:rPr>
        <w:t>The Worship, Faith, and Order Committee commissioned reworked services for Initiation, Ordination and Commissioning</w:t>
      </w:r>
      <w:r w:rsidRPr="00EA5B71">
        <w:rPr>
          <w:spacing w:val="-13"/>
          <w:lang w:val="en-GB"/>
        </w:rPr>
        <w:t xml:space="preserve"> </w:t>
      </w:r>
      <w:r w:rsidRPr="00EA5B71">
        <w:rPr>
          <w:lang w:val="en-GB"/>
        </w:rPr>
        <w:t>after</w:t>
      </w:r>
      <w:r w:rsidRPr="00EA5B71">
        <w:rPr>
          <w:spacing w:val="-13"/>
          <w:lang w:val="en-GB"/>
        </w:rPr>
        <w:t xml:space="preserve"> </w:t>
      </w:r>
      <w:r w:rsidRPr="00EA5B71">
        <w:rPr>
          <w:lang w:val="en-GB"/>
        </w:rPr>
        <w:t>hearing</w:t>
      </w:r>
      <w:r w:rsidRPr="00EA5B71">
        <w:rPr>
          <w:spacing w:val="-13"/>
          <w:lang w:val="en-GB"/>
        </w:rPr>
        <w:t xml:space="preserve"> </w:t>
      </w:r>
      <w:r w:rsidRPr="00EA5B71">
        <w:rPr>
          <w:lang w:val="en-GB"/>
        </w:rPr>
        <w:t>requests for material to be provided with more expansive language. The Committee decided to retain the wording in Schedules</w:t>
      </w:r>
      <w:r w:rsidRPr="00EA5B71">
        <w:rPr>
          <w:spacing w:val="-13"/>
          <w:lang w:val="en-GB"/>
        </w:rPr>
        <w:t xml:space="preserve"> </w:t>
      </w:r>
      <w:r w:rsidRPr="00EA5B71">
        <w:rPr>
          <w:lang w:val="en-GB"/>
        </w:rPr>
        <w:t>A, B, C, and F of the Basis of Union. The language of the Holy Trinity within them is the language</w:t>
      </w:r>
    </w:p>
    <w:p w14:paraId="0D3949A5" w14:textId="77777777" w:rsidR="00C50044" w:rsidRPr="00EA5B71" w:rsidRDefault="00FA2E68">
      <w:pPr>
        <w:pStyle w:val="BodyText"/>
        <w:spacing w:before="10" w:line="271" w:lineRule="auto"/>
        <w:ind w:left="1460" w:right="1"/>
        <w:rPr>
          <w:lang w:val="en-GB"/>
        </w:rPr>
      </w:pPr>
      <w:r w:rsidRPr="00EA5B71">
        <w:rPr>
          <w:lang w:val="en-GB"/>
        </w:rPr>
        <w:t>the Church has used for centuries to describe ‘the God whom Jesus called Father’.</w:t>
      </w:r>
      <w:r w:rsidRPr="00EA5B71">
        <w:rPr>
          <w:spacing w:val="-8"/>
          <w:lang w:val="en-GB"/>
        </w:rPr>
        <w:t xml:space="preserve"> </w:t>
      </w:r>
      <w:r w:rsidRPr="00EA5B71">
        <w:rPr>
          <w:lang w:val="en-GB"/>
        </w:rPr>
        <w:t>It</w:t>
      </w:r>
      <w:r w:rsidRPr="00EA5B71">
        <w:rPr>
          <w:spacing w:val="-8"/>
          <w:lang w:val="en-GB"/>
        </w:rPr>
        <w:t xml:space="preserve"> </w:t>
      </w:r>
      <w:r w:rsidRPr="00EA5B71">
        <w:rPr>
          <w:lang w:val="en-GB"/>
        </w:rPr>
        <w:t>emphasises</w:t>
      </w:r>
      <w:r w:rsidRPr="00EA5B71">
        <w:rPr>
          <w:spacing w:val="-8"/>
          <w:lang w:val="en-GB"/>
        </w:rPr>
        <w:t xml:space="preserve"> </w:t>
      </w:r>
      <w:r w:rsidRPr="00EA5B71">
        <w:rPr>
          <w:lang w:val="en-GB"/>
        </w:rPr>
        <w:t>the</w:t>
      </w:r>
      <w:r w:rsidRPr="00EA5B71">
        <w:rPr>
          <w:spacing w:val="-8"/>
          <w:lang w:val="en-GB"/>
        </w:rPr>
        <w:t xml:space="preserve"> </w:t>
      </w:r>
      <w:r w:rsidRPr="00EA5B71">
        <w:rPr>
          <w:lang w:val="en-GB"/>
        </w:rPr>
        <w:t>relationships within the Trinity that are key to our understanding of the</w:t>
      </w:r>
      <w:r w:rsidRPr="00EA5B71">
        <w:rPr>
          <w:spacing w:val="-2"/>
          <w:lang w:val="en-GB"/>
        </w:rPr>
        <w:t xml:space="preserve"> </w:t>
      </w:r>
      <w:r w:rsidRPr="00EA5B71">
        <w:rPr>
          <w:lang w:val="en-GB"/>
        </w:rPr>
        <w:t xml:space="preserve">Triune God. Such language and understanding </w:t>
      </w:r>
      <w:proofErr w:type="gramStart"/>
      <w:r w:rsidRPr="00EA5B71">
        <w:rPr>
          <w:lang w:val="en-GB"/>
        </w:rPr>
        <w:t>is</w:t>
      </w:r>
      <w:proofErr w:type="gramEnd"/>
      <w:r w:rsidRPr="00EA5B71">
        <w:rPr>
          <w:lang w:val="en-GB"/>
        </w:rPr>
        <w:t xml:space="preserve"> shared with the whole Church, across the world and through the ages.</w:t>
      </w:r>
    </w:p>
    <w:p w14:paraId="0D3949A6" w14:textId="77777777" w:rsidR="00C50044" w:rsidRPr="00EA5B71" w:rsidRDefault="00FA2E68">
      <w:pPr>
        <w:pStyle w:val="BodyText"/>
        <w:spacing w:before="209" w:line="271" w:lineRule="auto"/>
        <w:ind w:left="1460" w:right="9"/>
        <w:rPr>
          <w:lang w:val="en-GB"/>
        </w:rPr>
      </w:pPr>
      <w:r w:rsidRPr="00EA5B71">
        <w:rPr>
          <w:lang w:val="en-GB"/>
        </w:rPr>
        <w:t>However, the Committee believed that it is good and helpful to add a wide range of biblically grounded images for God in language that is ecumenically informed, expansive, elegant, and worthy of worship, to go alongside the traditional formulations. This means that the language of the Schedules is placed in a broader context, and that those</w:t>
      </w:r>
      <w:r w:rsidRPr="00EA5B71">
        <w:rPr>
          <w:spacing w:val="-8"/>
          <w:lang w:val="en-GB"/>
        </w:rPr>
        <w:t xml:space="preserve"> </w:t>
      </w:r>
      <w:r w:rsidRPr="00EA5B71">
        <w:rPr>
          <w:lang w:val="en-GB"/>
        </w:rPr>
        <w:t>leading</w:t>
      </w:r>
      <w:r w:rsidRPr="00EA5B71">
        <w:rPr>
          <w:spacing w:val="-8"/>
          <w:lang w:val="en-GB"/>
        </w:rPr>
        <w:t xml:space="preserve"> </w:t>
      </w:r>
      <w:r w:rsidRPr="00EA5B71">
        <w:rPr>
          <w:lang w:val="en-GB"/>
        </w:rPr>
        <w:t>will</w:t>
      </w:r>
      <w:r w:rsidRPr="00EA5B71">
        <w:rPr>
          <w:spacing w:val="-8"/>
          <w:lang w:val="en-GB"/>
        </w:rPr>
        <w:t xml:space="preserve"> </w:t>
      </w:r>
      <w:r w:rsidRPr="00EA5B71">
        <w:rPr>
          <w:lang w:val="en-GB"/>
        </w:rPr>
        <w:t>have</w:t>
      </w:r>
      <w:r w:rsidRPr="00EA5B71">
        <w:rPr>
          <w:spacing w:val="-8"/>
          <w:lang w:val="en-GB"/>
        </w:rPr>
        <w:t xml:space="preserve"> </w:t>
      </w:r>
      <w:r w:rsidRPr="00EA5B71">
        <w:rPr>
          <w:lang w:val="en-GB"/>
        </w:rPr>
        <w:t>more</w:t>
      </w:r>
      <w:r w:rsidRPr="00EA5B71">
        <w:rPr>
          <w:spacing w:val="-8"/>
          <w:lang w:val="en-GB"/>
        </w:rPr>
        <w:t xml:space="preserve"> </w:t>
      </w:r>
      <w:r w:rsidRPr="00EA5B71">
        <w:rPr>
          <w:lang w:val="en-GB"/>
        </w:rPr>
        <w:t>expansive language to draw on in the rest of the service. It is important to remember that apart from the Schedules</w:t>
      </w:r>
    </w:p>
    <w:p w14:paraId="0D3949A7" w14:textId="77777777" w:rsidR="00C50044" w:rsidRPr="00EA5B71" w:rsidRDefault="00FA2E68">
      <w:pPr>
        <w:rPr>
          <w:sz w:val="23"/>
          <w:lang w:val="en-GB"/>
        </w:rPr>
      </w:pPr>
      <w:r w:rsidRPr="00EA5B71">
        <w:rPr>
          <w:lang w:val="en-GB"/>
        </w:rPr>
        <w:br w:type="column"/>
      </w:r>
    </w:p>
    <w:p w14:paraId="0D3949A8" w14:textId="77777777" w:rsidR="00C50044" w:rsidRPr="00EA5B71" w:rsidRDefault="00C50044">
      <w:pPr>
        <w:pStyle w:val="BodyText"/>
        <w:spacing w:before="211"/>
        <w:rPr>
          <w:lang w:val="en-GB"/>
        </w:rPr>
      </w:pPr>
    </w:p>
    <w:p w14:paraId="0D3949A9" w14:textId="77777777" w:rsidR="00C50044" w:rsidRPr="00EA5B71" w:rsidRDefault="00FA2E68">
      <w:pPr>
        <w:pStyle w:val="BodyText"/>
        <w:spacing w:before="1" w:line="271" w:lineRule="auto"/>
        <w:ind w:left="295" w:right="80"/>
        <w:rPr>
          <w:lang w:val="en-GB"/>
        </w:rPr>
      </w:pPr>
      <w:r w:rsidRPr="00EA5B71">
        <w:rPr>
          <w:lang w:val="en-GB"/>
        </w:rPr>
        <w:t>themselves,</w:t>
      </w:r>
      <w:r w:rsidRPr="00EA5B71">
        <w:rPr>
          <w:spacing w:val="-10"/>
          <w:lang w:val="en-GB"/>
        </w:rPr>
        <w:t xml:space="preserve"> </w:t>
      </w:r>
      <w:r w:rsidRPr="00EA5B71">
        <w:rPr>
          <w:lang w:val="en-GB"/>
        </w:rPr>
        <w:t>the</w:t>
      </w:r>
      <w:r w:rsidRPr="00EA5B71">
        <w:rPr>
          <w:spacing w:val="-10"/>
          <w:lang w:val="en-GB"/>
        </w:rPr>
        <w:t xml:space="preserve"> </w:t>
      </w:r>
      <w:r w:rsidRPr="00EA5B71">
        <w:rPr>
          <w:lang w:val="en-GB"/>
        </w:rPr>
        <w:t>prayers,</w:t>
      </w:r>
      <w:r w:rsidRPr="00EA5B71">
        <w:rPr>
          <w:spacing w:val="-10"/>
          <w:lang w:val="en-GB"/>
        </w:rPr>
        <w:t xml:space="preserve"> </w:t>
      </w:r>
      <w:r w:rsidRPr="00EA5B71">
        <w:rPr>
          <w:lang w:val="en-GB"/>
        </w:rPr>
        <w:t>readings,</w:t>
      </w:r>
      <w:r w:rsidRPr="00EA5B71">
        <w:rPr>
          <w:spacing w:val="-10"/>
          <w:lang w:val="en-GB"/>
        </w:rPr>
        <w:t xml:space="preserve"> </w:t>
      </w:r>
      <w:r w:rsidRPr="00EA5B71">
        <w:rPr>
          <w:lang w:val="en-GB"/>
        </w:rPr>
        <w:t>and feel</w:t>
      </w:r>
      <w:r w:rsidRPr="00EA5B71">
        <w:rPr>
          <w:spacing w:val="-6"/>
          <w:lang w:val="en-GB"/>
        </w:rPr>
        <w:t xml:space="preserve"> </w:t>
      </w:r>
      <w:r w:rsidRPr="00EA5B71">
        <w:rPr>
          <w:lang w:val="en-GB"/>
        </w:rPr>
        <w:t>of</w:t>
      </w:r>
      <w:r w:rsidRPr="00EA5B71">
        <w:rPr>
          <w:spacing w:val="-6"/>
          <w:lang w:val="en-GB"/>
        </w:rPr>
        <w:t xml:space="preserve"> </w:t>
      </w:r>
      <w:r w:rsidRPr="00EA5B71">
        <w:rPr>
          <w:lang w:val="en-GB"/>
        </w:rPr>
        <w:t>the</w:t>
      </w:r>
      <w:r w:rsidRPr="00EA5B71">
        <w:rPr>
          <w:spacing w:val="-6"/>
          <w:lang w:val="en-GB"/>
        </w:rPr>
        <w:t xml:space="preserve"> </w:t>
      </w:r>
      <w:r w:rsidRPr="00EA5B71">
        <w:rPr>
          <w:lang w:val="en-GB"/>
        </w:rPr>
        <w:t>service</w:t>
      </w:r>
      <w:r w:rsidRPr="00EA5B71">
        <w:rPr>
          <w:spacing w:val="-6"/>
          <w:lang w:val="en-GB"/>
        </w:rPr>
        <w:t xml:space="preserve"> </w:t>
      </w:r>
      <w:r w:rsidRPr="00EA5B71">
        <w:rPr>
          <w:lang w:val="en-GB"/>
        </w:rPr>
        <w:t>are</w:t>
      </w:r>
      <w:r w:rsidRPr="00EA5B71">
        <w:rPr>
          <w:spacing w:val="-6"/>
          <w:lang w:val="en-GB"/>
        </w:rPr>
        <w:t xml:space="preserve"> </w:t>
      </w:r>
      <w:r w:rsidRPr="00EA5B71">
        <w:rPr>
          <w:lang w:val="en-GB"/>
        </w:rPr>
        <w:t>for</w:t>
      </w:r>
      <w:r w:rsidRPr="00EA5B71">
        <w:rPr>
          <w:spacing w:val="-6"/>
          <w:lang w:val="en-GB"/>
        </w:rPr>
        <w:t xml:space="preserve"> </w:t>
      </w:r>
      <w:r w:rsidRPr="00EA5B71">
        <w:rPr>
          <w:lang w:val="en-GB"/>
        </w:rPr>
        <w:t>those</w:t>
      </w:r>
      <w:r w:rsidRPr="00EA5B71">
        <w:rPr>
          <w:spacing w:val="-6"/>
          <w:lang w:val="en-GB"/>
        </w:rPr>
        <w:t xml:space="preserve"> </w:t>
      </w:r>
      <w:r w:rsidRPr="00EA5B71">
        <w:rPr>
          <w:lang w:val="en-GB"/>
        </w:rPr>
        <w:t>leading to shape and voice, according to their choice. But it may be helpful to have some forms and models that might be widely used.</w:t>
      </w:r>
    </w:p>
    <w:p w14:paraId="0D3949AA" w14:textId="77777777" w:rsidR="00C50044" w:rsidRPr="00EA5B71" w:rsidRDefault="00FA2E68">
      <w:pPr>
        <w:pStyle w:val="BodyText"/>
        <w:spacing w:before="206" w:line="271" w:lineRule="auto"/>
        <w:ind w:left="295" w:right="345"/>
        <w:rPr>
          <w:lang w:val="en-GB"/>
        </w:rPr>
      </w:pPr>
      <w:r w:rsidRPr="00EA5B71">
        <w:rPr>
          <w:lang w:val="en-GB"/>
        </w:rPr>
        <w:t>The rubrics of the services are designed to make it more explicit where the Schedules provide more freedom than might be assumed. For example, in the services of baptism and confirmation there is an option to compose</w:t>
      </w:r>
      <w:r w:rsidRPr="00EA5B71">
        <w:rPr>
          <w:spacing w:val="-12"/>
          <w:lang w:val="en-GB"/>
        </w:rPr>
        <w:t xml:space="preserve"> </w:t>
      </w:r>
      <w:r w:rsidRPr="00EA5B71">
        <w:rPr>
          <w:lang w:val="en-GB"/>
        </w:rPr>
        <w:t>your</w:t>
      </w:r>
      <w:r w:rsidRPr="00EA5B71">
        <w:rPr>
          <w:spacing w:val="-12"/>
          <w:lang w:val="en-GB"/>
        </w:rPr>
        <w:t xml:space="preserve"> </w:t>
      </w:r>
      <w:r w:rsidRPr="00EA5B71">
        <w:rPr>
          <w:lang w:val="en-GB"/>
        </w:rPr>
        <w:t>own</w:t>
      </w:r>
      <w:r w:rsidRPr="00EA5B71">
        <w:rPr>
          <w:spacing w:val="-12"/>
          <w:lang w:val="en-GB"/>
        </w:rPr>
        <w:t xml:space="preserve"> </w:t>
      </w:r>
      <w:r w:rsidRPr="00EA5B71">
        <w:rPr>
          <w:lang w:val="en-GB"/>
        </w:rPr>
        <w:t>affirmations</w:t>
      </w:r>
      <w:r w:rsidRPr="00EA5B71">
        <w:rPr>
          <w:spacing w:val="-12"/>
          <w:lang w:val="en-GB"/>
        </w:rPr>
        <w:t xml:space="preserve"> </w:t>
      </w:r>
      <w:r w:rsidRPr="00EA5B71">
        <w:rPr>
          <w:lang w:val="en-GB"/>
        </w:rPr>
        <w:t>within a certain framework (a Trinitarian formulation of faith, repentance of sin</w:t>
      </w:r>
    </w:p>
    <w:p w14:paraId="0D3949AB" w14:textId="77777777" w:rsidR="00C50044" w:rsidRPr="00EA5B71" w:rsidRDefault="00FA2E68">
      <w:pPr>
        <w:pStyle w:val="BodyText"/>
        <w:spacing w:before="10" w:line="271" w:lineRule="auto"/>
        <w:ind w:left="295" w:right="117"/>
        <w:rPr>
          <w:lang w:val="en-GB"/>
        </w:rPr>
      </w:pPr>
      <w:r w:rsidRPr="00EA5B71">
        <w:rPr>
          <w:lang w:val="en-GB"/>
        </w:rPr>
        <w:t>etc…).</w:t>
      </w:r>
      <w:r w:rsidRPr="00EA5B71">
        <w:rPr>
          <w:spacing w:val="-8"/>
          <w:lang w:val="en-GB"/>
        </w:rPr>
        <w:t xml:space="preserve"> </w:t>
      </w:r>
      <w:r w:rsidRPr="00EA5B71">
        <w:rPr>
          <w:lang w:val="en-GB"/>
        </w:rPr>
        <w:t>Efforts</w:t>
      </w:r>
      <w:r w:rsidRPr="00EA5B71">
        <w:rPr>
          <w:spacing w:val="-8"/>
          <w:lang w:val="en-GB"/>
        </w:rPr>
        <w:t xml:space="preserve"> </w:t>
      </w:r>
      <w:r w:rsidRPr="00EA5B71">
        <w:rPr>
          <w:lang w:val="en-GB"/>
        </w:rPr>
        <w:t>have</w:t>
      </w:r>
      <w:r w:rsidRPr="00EA5B71">
        <w:rPr>
          <w:spacing w:val="-8"/>
          <w:lang w:val="en-GB"/>
        </w:rPr>
        <w:t xml:space="preserve"> </w:t>
      </w:r>
      <w:r w:rsidRPr="00EA5B71">
        <w:rPr>
          <w:lang w:val="en-GB"/>
        </w:rPr>
        <w:t>been</w:t>
      </w:r>
      <w:r w:rsidRPr="00EA5B71">
        <w:rPr>
          <w:spacing w:val="-8"/>
          <w:lang w:val="en-GB"/>
        </w:rPr>
        <w:t xml:space="preserve"> </w:t>
      </w:r>
      <w:r w:rsidRPr="00EA5B71">
        <w:rPr>
          <w:lang w:val="en-GB"/>
        </w:rPr>
        <w:t>made</w:t>
      </w:r>
      <w:r w:rsidRPr="00EA5B71">
        <w:rPr>
          <w:spacing w:val="-8"/>
          <w:lang w:val="en-GB"/>
        </w:rPr>
        <w:t xml:space="preserve"> </w:t>
      </w:r>
      <w:r w:rsidRPr="00EA5B71">
        <w:rPr>
          <w:lang w:val="en-GB"/>
        </w:rPr>
        <w:t>to</w:t>
      </w:r>
      <w:r w:rsidRPr="00EA5B71">
        <w:rPr>
          <w:spacing w:val="-9"/>
          <w:lang w:val="en-GB"/>
        </w:rPr>
        <w:t xml:space="preserve"> </w:t>
      </w:r>
      <w:r w:rsidRPr="00EA5B71">
        <w:rPr>
          <w:lang w:val="en-GB"/>
        </w:rPr>
        <w:t>make this more obvious as an option, and an example is provided.</w:t>
      </w:r>
    </w:p>
    <w:p w14:paraId="0D3949AC" w14:textId="77777777" w:rsidR="00C50044" w:rsidRPr="00EA5B71" w:rsidRDefault="00FA2E68">
      <w:pPr>
        <w:pStyle w:val="BodyText"/>
        <w:spacing w:before="203" w:line="271" w:lineRule="auto"/>
        <w:ind w:left="295" w:right="345"/>
        <w:rPr>
          <w:lang w:val="en-GB"/>
        </w:rPr>
      </w:pPr>
      <w:r w:rsidRPr="00EA5B71">
        <w:rPr>
          <w:lang w:val="en-GB"/>
        </w:rPr>
        <w:t>New material that uses expansive language has been suggested in a way that, it is hoped, does not draw attention to itself, but simply prays or speaks using metaphors, images or ideas that are broadly based. There are new translations and versions of the Aaronic blessing that are faithful to the Hebrew. There are alternative blessings that use new Trinitarian language</w:t>
      </w:r>
      <w:r w:rsidRPr="00EA5B71">
        <w:rPr>
          <w:spacing w:val="-7"/>
          <w:lang w:val="en-GB"/>
        </w:rPr>
        <w:t xml:space="preserve"> </w:t>
      </w:r>
      <w:r w:rsidRPr="00EA5B71">
        <w:rPr>
          <w:lang w:val="en-GB"/>
        </w:rPr>
        <w:t>and</w:t>
      </w:r>
      <w:r w:rsidRPr="00EA5B71">
        <w:rPr>
          <w:spacing w:val="-7"/>
          <w:lang w:val="en-GB"/>
        </w:rPr>
        <w:t xml:space="preserve"> </w:t>
      </w:r>
      <w:r w:rsidRPr="00EA5B71">
        <w:rPr>
          <w:lang w:val="en-GB"/>
        </w:rPr>
        <w:t>seek</w:t>
      </w:r>
      <w:r w:rsidRPr="00EA5B71">
        <w:rPr>
          <w:spacing w:val="-7"/>
          <w:lang w:val="en-GB"/>
        </w:rPr>
        <w:t xml:space="preserve"> </w:t>
      </w:r>
      <w:r w:rsidRPr="00EA5B71">
        <w:rPr>
          <w:lang w:val="en-GB"/>
        </w:rPr>
        <w:t>to</w:t>
      </w:r>
      <w:r w:rsidRPr="00EA5B71">
        <w:rPr>
          <w:spacing w:val="-7"/>
          <w:lang w:val="en-GB"/>
        </w:rPr>
        <w:t xml:space="preserve"> </w:t>
      </w:r>
      <w:r w:rsidRPr="00EA5B71">
        <w:rPr>
          <w:lang w:val="en-GB"/>
        </w:rPr>
        <w:t>express</w:t>
      </w:r>
      <w:r w:rsidRPr="00EA5B71">
        <w:rPr>
          <w:spacing w:val="-7"/>
          <w:lang w:val="en-GB"/>
        </w:rPr>
        <w:t xml:space="preserve"> </w:t>
      </w:r>
      <w:r w:rsidRPr="00EA5B71">
        <w:rPr>
          <w:lang w:val="en-GB"/>
        </w:rPr>
        <w:t>in</w:t>
      </w:r>
      <w:r w:rsidRPr="00EA5B71">
        <w:rPr>
          <w:spacing w:val="-7"/>
          <w:lang w:val="en-GB"/>
        </w:rPr>
        <w:t xml:space="preserve"> </w:t>
      </w:r>
      <w:r w:rsidRPr="00EA5B71">
        <w:rPr>
          <w:lang w:val="en-GB"/>
        </w:rPr>
        <w:t>new ways something of the fullness of</w:t>
      </w:r>
    </w:p>
    <w:p w14:paraId="0D3949AD" w14:textId="77777777" w:rsidR="00C50044" w:rsidRPr="00EA5B71" w:rsidRDefault="00C50044">
      <w:pPr>
        <w:spacing w:line="271" w:lineRule="auto"/>
        <w:rPr>
          <w:lang w:val="en-GB"/>
        </w:rPr>
        <w:sectPr w:rsidR="00C50044" w:rsidRPr="00EA5B71">
          <w:type w:val="continuous"/>
          <w:pgSz w:w="11900" w:h="16840"/>
          <w:pgMar w:top="960" w:right="900" w:bottom="280" w:left="1020" w:header="720" w:footer="720" w:gutter="0"/>
          <w:cols w:num="2" w:space="720" w:equalWidth="0">
            <w:col w:w="5471" w:space="40"/>
            <w:col w:w="4469"/>
          </w:cols>
        </w:sectPr>
      </w:pPr>
    </w:p>
    <w:p w14:paraId="0D3949AE" w14:textId="77777777" w:rsidR="00C50044" w:rsidRPr="00EA5B71" w:rsidRDefault="00C50044">
      <w:pPr>
        <w:pStyle w:val="BodyText"/>
        <w:rPr>
          <w:sz w:val="22"/>
          <w:lang w:val="en-GB"/>
        </w:rPr>
      </w:pPr>
    </w:p>
    <w:p w14:paraId="0D3949AF" w14:textId="77777777" w:rsidR="00C50044" w:rsidRPr="00EA5B71" w:rsidRDefault="00C50044">
      <w:pPr>
        <w:pStyle w:val="BodyText"/>
        <w:spacing w:before="127"/>
        <w:rPr>
          <w:sz w:val="22"/>
          <w:lang w:val="en-GB"/>
        </w:rPr>
      </w:pPr>
    </w:p>
    <w:p w14:paraId="0D3949B0" w14:textId="77777777" w:rsidR="00C50044" w:rsidRPr="00EA5B71" w:rsidRDefault="00FA2E68">
      <w:pPr>
        <w:tabs>
          <w:tab w:val="left" w:pos="9500"/>
        </w:tabs>
        <w:spacing w:before="1"/>
        <w:ind w:left="5781"/>
        <w:rPr>
          <w:rFonts w:ascii="Arial Narrow"/>
          <w:b/>
          <w:sz w:val="24"/>
          <w:lang w:val="en-GB"/>
        </w:rPr>
      </w:pPr>
      <w:r w:rsidRPr="00EA5B71">
        <w:rPr>
          <w:color w:val="3C3C3B"/>
          <w:lang w:val="en-GB"/>
        </w:rPr>
        <w:t>Worship</w:t>
      </w:r>
      <w:r w:rsidRPr="00EA5B71">
        <w:rPr>
          <w:color w:val="3C3C3B"/>
          <w:spacing w:val="22"/>
          <w:lang w:val="en-GB"/>
        </w:rPr>
        <w:t xml:space="preserve"> </w:t>
      </w:r>
      <w:r w:rsidRPr="00EA5B71">
        <w:rPr>
          <w:color w:val="3C3C3B"/>
          <w:lang w:val="en-GB"/>
        </w:rPr>
        <w:t>from</w:t>
      </w:r>
      <w:r w:rsidRPr="00EA5B71">
        <w:rPr>
          <w:color w:val="3C3C3B"/>
          <w:spacing w:val="23"/>
          <w:lang w:val="en-GB"/>
        </w:rPr>
        <w:t xml:space="preserve"> </w:t>
      </w:r>
      <w:r w:rsidRPr="00EA5B71">
        <w:rPr>
          <w:color w:val="3C3C3B"/>
          <w:lang w:val="en-GB"/>
        </w:rPr>
        <w:t>the</w:t>
      </w:r>
      <w:r w:rsidRPr="00EA5B71">
        <w:rPr>
          <w:color w:val="3C3C3B"/>
          <w:spacing w:val="23"/>
          <w:lang w:val="en-GB"/>
        </w:rPr>
        <w:t xml:space="preserve"> </w:t>
      </w:r>
      <w:r w:rsidRPr="00EA5B71">
        <w:rPr>
          <w:color w:val="3C3C3B"/>
          <w:lang w:val="en-GB"/>
        </w:rPr>
        <w:t>URC</w:t>
      </w:r>
      <w:r w:rsidRPr="00EA5B71">
        <w:rPr>
          <w:color w:val="3C3C3B"/>
          <w:spacing w:val="23"/>
          <w:lang w:val="en-GB"/>
        </w:rPr>
        <w:t xml:space="preserve"> </w:t>
      </w:r>
      <w:r w:rsidRPr="00EA5B71">
        <w:rPr>
          <w:color w:val="3C3C3B"/>
          <w:lang w:val="en-GB"/>
        </w:rPr>
        <w:t>|</w:t>
      </w:r>
      <w:r w:rsidRPr="00EA5B71">
        <w:rPr>
          <w:color w:val="3C3C3B"/>
          <w:spacing w:val="23"/>
          <w:lang w:val="en-GB"/>
        </w:rPr>
        <w:t xml:space="preserve"> </w:t>
      </w:r>
      <w:r w:rsidRPr="00EA5B71">
        <w:rPr>
          <w:color w:val="3C3C3B"/>
          <w:spacing w:val="-2"/>
          <w:lang w:val="en-GB"/>
        </w:rPr>
        <w:t>Foreword</w:t>
      </w:r>
      <w:r w:rsidRPr="00EA5B71">
        <w:rPr>
          <w:color w:val="3C3C3B"/>
          <w:lang w:val="en-GB"/>
        </w:rPr>
        <w:tab/>
      </w:r>
      <w:r w:rsidRPr="00EA5B71">
        <w:rPr>
          <w:rFonts w:ascii="Arial Narrow"/>
          <w:b/>
          <w:spacing w:val="-5"/>
          <w:sz w:val="24"/>
          <w:lang w:val="en-GB"/>
        </w:rPr>
        <w:t>B2</w:t>
      </w:r>
    </w:p>
    <w:p w14:paraId="0D3949B1" w14:textId="77777777" w:rsidR="00C50044" w:rsidRPr="00EA5B71" w:rsidRDefault="00C50044">
      <w:pPr>
        <w:rPr>
          <w:rFonts w:ascii="Arial Narrow"/>
          <w:sz w:val="24"/>
          <w:lang w:val="en-GB"/>
        </w:rPr>
        <w:sectPr w:rsidR="00C50044" w:rsidRPr="00EA5B71">
          <w:type w:val="continuous"/>
          <w:pgSz w:w="11900" w:h="16840"/>
          <w:pgMar w:top="960" w:right="900" w:bottom="280" w:left="1020" w:header="720" w:footer="720" w:gutter="0"/>
          <w:cols w:space="720"/>
        </w:sectPr>
      </w:pPr>
    </w:p>
    <w:p w14:paraId="0D3949B2" w14:textId="77777777" w:rsidR="00C50044" w:rsidRPr="00EA5B71" w:rsidRDefault="00FA2E68">
      <w:pPr>
        <w:pStyle w:val="BodyText"/>
        <w:spacing w:before="85" w:line="271" w:lineRule="auto"/>
        <w:ind w:left="817" w:right="101"/>
        <w:rPr>
          <w:lang w:val="en-GB"/>
        </w:rPr>
      </w:pPr>
      <w:r w:rsidRPr="00EA5B71">
        <w:rPr>
          <w:lang w:val="en-GB"/>
        </w:rPr>
        <w:lastRenderedPageBreak/>
        <w:t>the Trinity.</w:t>
      </w:r>
      <w:r w:rsidRPr="00EA5B71">
        <w:rPr>
          <w:spacing w:val="40"/>
          <w:lang w:val="en-GB"/>
        </w:rPr>
        <w:t xml:space="preserve"> </w:t>
      </w:r>
      <w:r w:rsidRPr="00EA5B71">
        <w:rPr>
          <w:lang w:val="en-GB"/>
        </w:rPr>
        <w:t>‘Lord’ has not been used when</w:t>
      </w:r>
      <w:r w:rsidRPr="00EA5B71">
        <w:rPr>
          <w:spacing w:val="-5"/>
          <w:lang w:val="en-GB"/>
        </w:rPr>
        <w:t xml:space="preserve"> </w:t>
      </w:r>
      <w:r w:rsidRPr="00EA5B71">
        <w:rPr>
          <w:lang w:val="en-GB"/>
        </w:rPr>
        <w:t>it</w:t>
      </w:r>
      <w:r w:rsidRPr="00EA5B71">
        <w:rPr>
          <w:spacing w:val="-5"/>
          <w:lang w:val="en-GB"/>
        </w:rPr>
        <w:t xml:space="preserve"> </w:t>
      </w:r>
      <w:r w:rsidRPr="00EA5B71">
        <w:rPr>
          <w:lang w:val="en-GB"/>
        </w:rPr>
        <w:t>might</w:t>
      </w:r>
      <w:r w:rsidRPr="00EA5B71">
        <w:rPr>
          <w:spacing w:val="-5"/>
          <w:lang w:val="en-GB"/>
        </w:rPr>
        <w:t xml:space="preserve"> </w:t>
      </w:r>
      <w:r w:rsidRPr="00EA5B71">
        <w:rPr>
          <w:lang w:val="en-GB"/>
        </w:rPr>
        <w:t>be</w:t>
      </w:r>
      <w:r w:rsidRPr="00EA5B71">
        <w:rPr>
          <w:spacing w:val="-5"/>
          <w:lang w:val="en-GB"/>
        </w:rPr>
        <w:t xml:space="preserve"> </w:t>
      </w:r>
      <w:r w:rsidRPr="00EA5B71">
        <w:rPr>
          <w:lang w:val="en-GB"/>
        </w:rPr>
        <w:t>taken</w:t>
      </w:r>
      <w:r w:rsidRPr="00EA5B71">
        <w:rPr>
          <w:spacing w:val="-5"/>
          <w:lang w:val="en-GB"/>
        </w:rPr>
        <w:t xml:space="preserve"> </w:t>
      </w:r>
      <w:r w:rsidRPr="00EA5B71">
        <w:rPr>
          <w:lang w:val="en-GB"/>
        </w:rPr>
        <w:t>to</w:t>
      </w:r>
      <w:r w:rsidRPr="00EA5B71">
        <w:rPr>
          <w:spacing w:val="-5"/>
          <w:lang w:val="en-GB"/>
        </w:rPr>
        <w:t xml:space="preserve"> </w:t>
      </w:r>
      <w:r w:rsidRPr="00EA5B71">
        <w:rPr>
          <w:lang w:val="en-GB"/>
        </w:rPr>
        <w:t>refer</w:t>
      </w:r>
      <w:r w:rsidRPr="00EA5B71">
        <w:rPr>
          <w:spacing w:val="-5"/>
          <w:lang w:val="en-GB"/>
        </w:rPr>
        <w:t xml:space="preserve"> </w:t>
      </w:r>
      <w:r w:rsidRPr="00EA5B71">
        <w:rPr>
          <w:lang w:val="en-GB"/>
        </w:rPr>
        <w:t>to</w:t>
      </w:r>
      <w:r w:rsidRPr="00EA5B71">
        <w:rPr>
          <w:spacing w:val="-5"/>
          <w:lang w:val="en-GB"/>
        </w:rPr>
        <w:t xml:space="preserve"> </w:t>
      </w:r>
      <w:r w:rsidRPr="00EA5B71">
        <w:rPr>
          <w:lang w:val="en-GB"/>
        </w:rPr>
        <w:t>or</w:t>
      </w:r>
      <w:r w:rsidRPr="00EA5B71">
        <w:rPr>
          <w:spacing w:val="-5"/>
          <w:lang w:val="en-GB"/>
        </w:rPr>
        <w:t xml:space="preserve"> </w:t>
      </w:r>
      <w:r w:rsidRPr="00EA5B71">
        <w:rPr>
          <w:lang w:val="en-GB"/>
        </w:rPr>
        <w:t>to privilege a male hierarchy, but where it reflects a Christlike subversion of Lordship</w:t>
      </w:r>
      <w:r w:rsidRPr="00EA5B71">
        <w:rPr>
          <w:spacing w:val="-2"/>
          <w:lang w:val="en-GB"/>
        </w:rPr>
        <w:t xml:space="preserve"> </w:t>
      </w:r>
      <w:r w:rsidRPr="00EA5B71">
        <w:rPr>
          <w:lang w:val="en-GB"/>
        </w:rPr>
        <w:t>(it</w:t>
      </w:r>
      <w:r w:rsidRPr="00EA5B71">
        <w:rPr>
          <w:spacing w:val="-2"/>
          <w:lang w:val="en-GB"/>
        </w:rPr>
        <w:t xml:space="preserve"> </w:t>
      </w:r>
      <w:r w:rsidRPr="00EA5B71">
        <w:rPr>
          <w:lang w:val="en-GB"/>
        </w:rPr>
        <w:t>is</w:t>
      </w:r>
      <w:r w:rsidRPr="00EA5B71">
        <w:rPr>
          <w:spacing w:val="-2"/>
          <w:lang w:val="en-GB"/>
        </w:rPr>
        <w:t xml:space="preserve"> </w:t>
      </w:r>
      <w:r w:rsidRPr="00EA5B71">
        <w:rPr>
          <w:lang w:val="en-GB"/>
        </w:rPr>
        <w:t>Jesus,</w:t>
      </w:r>
      <w:r w:rsidRPr="00EA5B71">
        <w:rPr>
          <w:spacing w:val="-2"/>
          <w:lang w:val="en-GB"/>
        </w:rPr>
        <w:t xml:space="preserve"> </w:t>
      </w:r>
      <w:r w:rsidRPr="00EA5B71">
        <w:rPr>
          <w:lang w:val="en-GB"/>
        </w:rPr>
        <w:t>the</w:t>
      </w:r>
      <w:r w:rsidRPr="00EA5B71">
        <w:rPr>
          <w:spacing w:val="-2"/>
          <w:lang w:val="en-GB"/>
        </w:rPr>
        <w:t xml:space="preserve"> </w:t>
      </w:r>
      <w:r w:rsidRPr="00EA5B71">
        <w:rPr>
          <w:lang w:val="en-GB"/>
        </w:rPr>
        <w:t>servant,</w:t>
      </w:r>
      <w:r w:rsidRPr="00EA5B71">
        <w:rPr>
          <w:spacing w:val="-2"/>
          <w:lang w:val="en-GB"/>
        </w:rPr>
        <w:t xml:space="preserve"> </w:t>
      </w:r>
      <w:r w:rsidRPr="00EA5B71">
        <w:rPr>
          <w:lang w:val="en-GB"/>
        </w:rPr>
        <w:t>who</w:t>
      </w:r>
    </w:p>
    <w:p w14:paraId="0D3949B3" w14:textId="77777777" w:rsidR="00C50044" w:rsidRPr="00EA5B71" w:rsidRDefault="00FA2E68">
      <w:pPr>
        <w:pStyle w:val="BodyText"/>
        <w:spacing w:before="6" w:line="271" w:lineRule="auto"/>
        <w:ind w:left="817"/>
        <w:rPr>
          <w:lang w:val="en-GB"/>
        </w:rPr>
      </w:pPr>
      <w:r w:rsidRPr="00EA5B71">
        <w:rPr>
          <w:lang w:val="en-GB"/>
        </w:rPr>
        <w:t>is our Lord – not Caesar…).</w:t>
      </w:r>
      <w:r w:rsidRPr="00EA5B71">
        <w:rPr>
          <w:spacing w:val="40"/>
          <w:lang w:val="en-GB"/>
        </w:rPr>
        <w:t xml:space="preserve"> </w:t>
      </w:r>
      <w:r w:rsidRPr="00EA5B71">
        <w:rPr>
          <w:lang w:val="en-GB"/>
        </w:rPr>
        <w:t>The 1997 inclusive language Statement of Faith has been introduced into the body of the</w:t>
      </w:r>
      <w:r w:rsidRPr="00EA5B71">
        <w:rPr>
          <w:spacing w:val="-4"/>
          <w:lang w:val="en-GB"/>
        </w:rPr>
        <w:t xml:space="preserve"> </w:t>
      </w:r>
      <w:r w:rsidRPr="00EA5B71">
        <w:rPr>
          <w:lang w:val="en-GB"/>
        </w:rPr>
        <w:t>text</w:t>
      </w:r>
      <w:r w:rsidRPr="00EA5B71">
        <w:rPr>
          <w:spacing w:val="-4"/>
          <w:lang w:val="en-GB"/>
        </w:rPr>
        <w:t xml:space="preserve"> </w:t>
      </w:r>
      <w:r w:rsidRPr="00EA5B71">
        <w:rPr>
          <w:lang w:val="en-GB"/>
        </w:rPr>
        <w:t>so</w:t>
      </w:r>
      <w:r w:rsidRPr="00EA5B71">
        <w:rPr>
          <w:spacing w:val="-4"/>
          <w:lang w:val="en-GB"/>
        </w:rPr>
        <w:t xml:space="preserve"> </w:t>
      </w:r>
      <w:r w:rsidRPr="00EA5B71">
        <w:rPr>
          <w:lang w:val="en-GB"/>
        </w:rPr>
        <w:t>that</w:t>
      </w:r>
      <w:r w:rsidRPr="00EA5B71">
        <w:rPr>
          <w:spacing w:val="-4"/>
          <w:lang w:val="en-GB"/>
        </w:rPr>
        <w:t xml:space="preserve"> </w:t>
      </w:r>
      <w:r w:rsidRPr="00EA5B71">
        <w:rPr>
          <w:lang w:val="en-GB"/>
        </w:rPr>
        <w:t>it</w:t>
      </w:r>
      <w:r w:rsidRPr="00EA5B71">
        <w:rPr>
          <w:spacing w:val="-4"/>
          <w:lang w:val="en-GB"/>
        </w:rPr>
        <w:t xml:space="preserve"> </w:t>
      </w:r>
      <w:r w:rsidRPr="00EA5B71">
        <w:rPr>
          <w:lang w:val="en-GB"/>
        </w:rPr>
        <w:t>might</w:t>
      </w:r>
      <w:r w:rsidRPr="00EA5B71">
        <w:rPr>
          <w:spacing w:val="-4"/>
          <w:lang w:val="en-GB"/>
        </w:rPr>
        <w:t xml:space="preserve"> </w:t>
      </w:r>
      <w:r w:rsidRPr="00EA5B71">
        <w:rPr>
          <w:lang w:val="en-GB"/>
        </w:rPr>
        <w:t>be</w:t>
      </w:r>
      <w:r w:rsidRPr="00EA5B71">
        <w:rPr>
          <w:spacing w:val="-4"/>
          <w:lang w:val="en-GB"/>
        </w:rPr>
        <w:t xml:space="preserve"> </w:t>
      </w:r>
      <w:r w:rsidRPr="00EA5B71">
        <w:rPr>
          <w:lang w:val="en-GB"/>
        </w:rPr>
        <w:t>more</w:t>
      </w:r>
      <w:r w:rsidRPr="00EA5B71">
        <w:rPr>
          <w:spacing w:val="-4"/>
          <w:lang w:val="en-GB"/>
        </w:rPr>
        <w:t xml:space="preserve"> </w:t>
      </w:r>
      <w:r w:rsidRPr="00EA5B71">
        <w:rPr>
          <w:lang w:val="en-GB"/>
        </w:rPr>
        <w:t>readily used – and a responsive version of it (without changing a word since it has been</w:t>
      </w:r>
      <w:r w:rsidRPr="00EA5B71">
        <w:rPr>
          <w:spacing w:val="-12"/>
          <w:lang w:val="en-GB"/>
        </w:rPr>
        <w:t xml:space="preserve"> </w:t>
      </w:r>
      <w:r w:rsidRPr="00EA5B71">
        <w:rPr>
          <w:lang w:val="en-GB"/>
        </w:rPr>
        <w:t>approved</w:t>
      </w:r>
      <w:r w:rsidRPr="00EA5B71">
        <w:rPr>
          <w:spacing w:val="-9"/>
          <w:lang w:val="en-GB"/>
        </w:rPr>
        <w:t xml:space="preserve"> </w:t>
      </w:r>
      <w:r w:rsidRPr="00EA5B71">
        <w:rPr>
          <w:lang w:val="en-GB"/>
        </w:rPr>
        <w:t>by</w:t>
      </w:r>
      <w:r w:rsidRPr="00EA5B71">
        <w:rPr>
          <w:spacing w:val="-16"/>
          <w:lang w:val="en-GB"/>
        </w:rPr>
        <w:t xml:space="preserve"> </w:t>
      </w:r>
      <w:r w:rsidRPr="00EA5B71">
        <w:rPr>
          <w:lang w:val="en-GB"/>
        </w:rPr>
        <w:t>Assembly)</w:t>
      </w:r>
      <w:r w:rsidRPr="00EA5B71">
        <w:rPr>
          <w:spacing w:val="-9"/>
          <w:lang w:val="en-GB"/>
        </w:rPr>
        <w:t xml:space="preserve"> </w:t>
      </w:r>
      <w:r w:rsidRPr="00EA5B71">
        <w:rPr>
          <w:lang w:val="en-GB"/>
        </w:rPr>
        <w:t>has</w:t>
      </w:r>
      <w:r w:rsidRPr="00EA5B71">
        <w:rPr>
          <w:spacing w:val="-9"/>
          <w:lang w:val="en-GB"/>
        </w:rPr>
        <w:t xml:space="preserve"> </w:t>
      </w:r>
      <w:r w:rsidRPr="00EA5B71">
        <w:rPr>
          <w:lang w:val="en-GB"/>
        </w:rPr>
        <w:t>been provided. All references to the person or persons being baptised, received, ordained, inducted, or commissioned are</w:t>
      </w:r>
      <w:r w:rsidRPr="00EA5B71">
        <w:rPr>
          <w:spacing w:val="-5"/>
          <w:lang w:val="en-GB"/>
        </w:rPr>
        <w:t xml:space="preserve"> </w:t>
      </w:r>
      <w:r w:rsidRPr="00EA5B71">
        <w:rPr>
          <w:lang w:val="en-GB"/>
        </w:rPr>
        <w:t>in</w:t>
      </w:r>
      <w:r w:rsidRPr="00EA5B71">
        <w:rPr>
          <w:spacing w:val="-5"/>
          <w:lang w:val="en-GB"/>
        </w:rPr>
        <w:t xml:space="preserve"> </w:t>
      </w:r>
      <w:r w:rsidRPr="00EA5B71">
        <w:rPr>
          <w:lang w:val="en-GB"/>
        </w:rPr>
        <w:t>plural</w:t>
      </w:r>
      <w:r w:rsidRPr="00EA5B71">
        <w:rPr>
          <w:spacing w:val="-5"/>
          <w:lang w:val="en-GB"/>
        </w:rPr>
        <w:t xml:space="preserve"> </w:t>
      </w:r>
      <w:r w:rsidRPr="00EA5B71">
        <w:rPr>
          <w:lang w:val="en-GB"/>
        </w:rPr>
        <w:t>and</w:t>
      </w:r>
      <w:r w:rsidRPr="00EA5B71">
        <w:rPr>
          <w:spacing w:val="-5"/>
          <w:lang w:val="en-GB"/>
        </w:rPr>
        <w:t xml:space="preserve"> </w:t>
      </w:r>
      <w:r w:rsidRPr="00EA5B71">
        <w:rPr>
          <w:lang w:val="en-GB"/>
        </w:rPr>
        <w:t>in</w:t>
      </w:r>
      <w:r w:rsidRPr="00EA5B71">
        <w:rPr>
          <w:spacing w:val="-5"/>
          <w:lang w:val="en-GB"/>
        </w:rPr>
        <w:t xml:space="preserve"> </w:t>
      </w:r>
      <w:r w:rsidRPr="00EA5B71">
        <w:rPr>
          <w:lang w:val="en-GB"/>
        </w:rPr>
        <w:t>italics</w:t>
      </w:r>
      <w:r w:rsidRPr="00EA5B71">
        <w:rPr>
          <w:spacing w:val="-5"/>
          <w:lang w:val="en-GB"/>
        </w:rPr>
        <w:t xml:space="preserve"> </w:t>
      </w:r>
      <w:r w:rsidRPr="00EA5B71">
        <w:rPr>
          <w:lang w:val="en-GB"/>
        </w:rPr>
        <w:t>–</w:t>
      </w:r>
      <w:r w:rsidRPr="00EA5B71">
        <w:rPr>
          <w:spacing w:val="-5"/>
          <w:lang w:val="en-GB"/>
        </w:rPr>
        <w:t xml:space="preserve"> </w:t>
      </w:r>
      <w:r w:rsidRPr="00EA5B71">
        <w:rPr>
          <w:lang w:val="en-GB"/>
        </w:rPr>
        <w:t>they,</w:t>
      </w:r>
      <w:r w:rsidRPr="00EA5B71">
        <w:rPr>
          <w:spacing w:val="-5"/>
          <w:lang w:val="en-GB"/>
        </w:rPr>
        <w:t xml:space="preserve"> </w:t>
      </w:r>
      <w:r w:rsidRPr="00EA5B71">
        <w:rPr>
          <w:lang w:val="en-GB"/>
        </w:rPr>
        <w:t>those, them – to leave options open and to resist a binary description.</w:t>
      </w:r>
    </w:p>
    <w:p w14:paraId="0D3949B4" w14:textId="77777777" w:rsidR="00C50044" w:rsidRPr="00EA5B71" w:rsidRDefault="00FA2E68">
      <w:pPr>
        <w:pStyle w:val="BodyText"/>
        <w:spacing w:before="213" w:line="271" w:lineRule="auto"/>
        <w:ind w:left="817" w:right="118"/>
        <w:rPr>
          <w:lang w:val="en-GB"/>
        </w:rPr>
      </w:pPr>
      <w:r w:rsidRPr="00EA5B71">
        <w:rPr>
          <w:lang w:val="en-GB"/>
        </w:rPr>
        <w:t>The</w:t>
      </w:r>
      <w:r w:rsidRPr="00EA5B71">
        <w:rPr>
          <w:spacing w:val="-7"/>
          <w:lang w:val="en-GB"/>
        </w:rPr>
        <w:t xml:space="preserve"> </w:t>
      </w:r>
      <w:r w:rsidRPr="00EA5B71">
        <w:rPr>
          <w:lang w:val="en-GB"/>
        </w:rPr>
        <w:t>existing</w:t>
      </w:r>
      <w:r w:rsidRPr="00EA5B71">
        <w:rPr>
          <w:spacing w:val="-7"/>
          <w:lang w:val="en-GB"/>
        </w:rPr>
        <w:t xml:space="preserve"> </w:t>
      </w:r>
      <w:r w:rsidRPr="00EA5B71">
        <w:rPr>
          <w:lang w:val="en-GB"/>
        </w:rPr>
        <w:t>texts</w:t>
      </w:r>
      <w:r w:rsidRPr="00EA5B71">
        <w:rPr>
          <w:spacing w:val="-7"/>
          <w:lang w:val="en-GB"/>
        </w:rPr>
        <w:t xml:space="preserve"> </w:t>
      </w:r>
      <w:r w:rsidRPr="00EA5B71">
        <w:rPr>
          <w:lang w:val="en-GB"/>
        </w:rPr>
        <w:t>did</w:t>
      </w:r>
      <w:r w:rsidRPr="00EA5B71">
        <w:rPr>
          <w:spacing w:val="-7"/>
          <w:lang w:val="en-GB"/>
        </w:rPr>
        <w:t xml:space="preserve"> </w:t>
      </w:r>
      <w:r w:rsidRPr="00EA5B71">
        <w:rPr>
          <w:lang w:val="en-GB"/>
        </w:rPr>
        <w:t>not</w:t>
      </w:r>
      <w:r w:rsidRPr="00EA5B71">
        <w:rPr>
          <w:spacing w:val="-7"/>
          <w:lang w:val="en-GB"/>
        </w:rPr>
        <w:t xml:space="preserve"> </w:t>
      </w:r>
      <w:r w:rsidRPr="00EA5B71">
        <w:rPr>
          <w:lang w:val="en-GB"/>
        </w:rPr>
        <w:t>reflect</w:t>
      </w:r>
      <w:r w:rsidRPr="00EA5B71">
        <w:rPr>
          <w:spacing w:val="-7"/>
          <w:lang w:val="en-GB"/>
        </w:rPr>
        <w:t xml:space="preserve"> </w:t>
      </w:r>
      <w:r w:rsidRPr="00EA5B71">
        <w:rPr>
          <w:lang w:val="en-GB"/>
        </w:rPr>
        <w:t>some of the changes that there have been made in the URC over the past 20 years; the transfer of some functions from District Councils to Synods, the strength of the distinction between Assembly Accredited and Locally Recognised Worship Leaders, and the reality that congregations may</w:t>
      </w:r>
    </w:p>
    <w:p w14:paraId="0D3949B5" w14:textId="77777777" w:rsidR="00C50044" w:rsidRPr="00EA5B71" w:rsidRDefault="00FA2E68">
      <w:pPr>
        <w:pStyle w:val="BodyText"/>
        <w:spacing w:before="10" w:line="271" w:lineRule="auto"/>
        <w:ind w:left="817" w:right="7"/>
        <w:rPr>
          <w:lang w:val="en-GB"/>
        </w:rPr>
      </w:pPr>
      <w:r w:rsidRPr="00EA5B71">
        <w:rPr>
          <w:lang w:val="en-GB"/>
        </w:rPr>
        <w:t>not always have a minister, or a minister</w:t>
      </w:r>
      <w:r w:rsidRPr="00EA5B71">
        <w:rPr>
          <w:spacing w:val="-8"/>
          <w:lang w:val="en-GB"/>
        </w:rPr>
        <w:t xml:space="preserve"> </w:t>
      </w:r>
      <w:r w:rsidRPr="00EA5B71">
        <w:rPr>
          <w:lang w:val="en-GB"/>
        </w:rPr>
        <w:t>present,</w:t>
      </w:r>
      <w:r w:rsidRPr="00EA5B71">
        <w:rPr>
          <w:spacing w:val="-8"/>
          <w:lang w:val="en-GB"/>
        </w:rPr>
        <w:t xml:space="preserve"> </w:t>
      </w:r>
      <w:r w:rsidRPr="00EA5B71">
        <w:rPr>
          <w:lang w:val="en-GB"/>
        </w:rPr>
        <w:t>and</w:t>
      </w:r>
      <w:r w:rsidRPr="00EA5B71">
        <w:rPr>
          <w:spacing w:val="-8"/>
          <w:lang w:val="en-GB"/>
        </w:rPr>
        <w:t xml:space="preserve"> </w:t>
      </w:r>
      <w:r w:rsidRPr="00EA5B71">
        <w:rPr>
          <w:lang w:val="en-GB"/>
        </w:rPr>
        <w:t>these</w:t>
      </w:r>
      <w:r w:rsidRPr="00EA5B71">
        <w:rPr>
          <w:spacing w:val="-8"/>
          <w:lang w:val="en-GB"/>
        </w:rPr>
        <w:t xml:space="preserve"> </w:t>
      </w:r>
      <w:r w:rsidRPr="00EA5B71">
        <w:rPr>
          <w:lang w:val="en-GB"/>
        </w:rPr>
        <w:t>have</w:t>
      </w:r>
      <w:r w:rsidRPr="00EA5B71">
        <w:rPr>
          <w:spacing w:val="-8"/>
          <w:lang w:val="en-GB"/>
        </w:rPr>
        <w:t xml:space="preserve"> </w:t>
      </w:r>
      <w:r w:rsidRPr="00EA5B71">
        <w:rPr>
          <w:lang w:val="en-GB"/>
        </w:rPr>
        <w:t>been amended. The further promise that Assembly agreed should be made by Elders at ordination and induction has been added. The decision of General Assembly 2005 that the ordination of Elders should recognise that Elders serve the whole Church and not just the local church has been reflected in the revised service.</w:t>
      </w:r>
    </w:p>
    <w:p w14:paraId="0D3949B6" w14:textId="77777777" w:rsidR="00C50044" w:rsidRPr="00EA5B71" w:rsidRDefault="00FA2E68">
      <w:pPr>
        <w:pStyle w:val="BodyText"/>
        <w:spacing w:before="212"/>
        <w:ind w:left="817"/>
        <w:rPr>
          <w:lang w:val="en-GB"/>
        </w:rPr>
      </w:pPr>
      <w:r w:rsidRPr="00EA5B71">
        <w:rPr>
          <w:lang w:val="en-GB"/>
        </w:rPr>
        <w:t>Some</w:t>
      </w:r>
      <w:r w:rsidRPr="00EA5B71">
        <w:rPr>
          <w:spacing w:val="-4"/>
          <w:lang w:val="en-GB"/>
        </w:rPr>
        <w:t xml:space="preserve"> </w:t>
      </w:r>
      <w:r w:rsidRPr="00EA5B71">
        <w:rPr>
          <w:lang w:val="en-GB"/>
        </w:rPr>
        <w:t>Scripture</w:t>
      </w:r>
      <w:r w:rsidRPr="00EA5B71">
        <w:rPr>
          <w:spacing w:val="-3"/>
          <w:lang w:val="en-GB"/>
        </w:rPr>
        <w:t xml:space="preserve"> </w:t>
      </w:r>
      <w:r w:rsidRPr="00EA5B71">
        <w:rPr>
          <w:lang w:val="en-GB"/>
        </w:rPr>
        <w:t>sentences</w:t>
      </w:r>
      <w:r w:rsidRPr="00EA5B71">
        <w:rPr>
          <w:spacing w:val="-3"/>
          <w:lang w:val="en-GB"/>
        </w:rPr>
        <w:t xml:space="preserve"> </w:t>
      </w:r>
      <w:r w:rsidRPr="00EA5B71">
        <w:rPr>
          <w:lang w:val="en-GB"/>
        </w:rPr>
        <w:t>are</w:t>
      </w:r>
      <w:r w:rsidRPr="00EA5B71">
        <w:rPr>
          <w:spacing w:val="-3"/>
          <w:lang w:val="en-GB"/>
        </w:rPr>
        <w:t xml:space="preserve"> </w:t>
      </w:r>
      <w:r w:rsidRPr="00EA5B71">
        <w:rPr>
          <w:spacing w:val="-2"/>
          <w:lang w:val="en-GB"/>
        </w:rPr>
        <w:t>offered</w:t>
      </w:r>
    </w:p>
    <w:p w14:paraId="0D3949B7" w14:textId="77777777" w:rsidR="00C50044" w:rsidRPr="00EA5B71" w:rsidRDefault="00FA2E68">
      <w:pPr>
        <w:pStyle w:val="BodyText"/>
        <w:spacing w:before="35" w:line="271" w:lineRule="auto"/>
        <w:ind w:left="817" w:right="351"/>
        <w:rPr>
          <w:lang w:val="en-GB"/>
        </w:rPr>
      </w:pPr>
      <w:r w:rsidRPr="00EA5B71">
        <w:rPr>
          <w:lang w:val="en-GB"/>
        </w:rPr>
        <w:t>in new translations and versions</w:t>
      </w:r>
      <w:r w:rsidRPr="00EA5B71">
        <w:rPr>
          <w:spacing w:val="40"/>
          <w:lang w:val="en-GB"/>
        </w:rPr>
        <w:t xml:space="preserve"> </w:t>
      </w:r>
      <w:r w:rsidRPr="00EA5B71">
        <w:rPr>
          <w:lang w:val="en-GB"/>
        </w:rPr>
        <w:t>still</w:t>
      </w:r>
      <w:r w:rsidRPr="00EA5B71">
        <w:rPr>
          <w:spacing w:val="-8"/>
          <w:lang w:val="en-GB"/>
        </w:rPr>
        <w:t xml:space="preserve"> </w:t>
      </w:r>
      <w:r w:rsidRPr="00EA5B71">
        <w:rPr>
          <w:lang w:val="en-GB"/>
        </w:rPr>
        <w:t>faithful</w:t>
      </w:r>
      <w:r w:rsidRPr="00EA5B71">
        <w:rPr>
          <w:spacing w:val="-8"/>
          <w:lang w:val="en-GB"/>
        </w:rPr>
        <w:t xml:space="preserve"> </w:t>
      </w:r>
      <w:r w:rsidRPr="00EA5B71">
        <w:rPr>
          <w:lang w:val="en-GB"/>
        </w:rPr>
        <w:t>to</w:t>
      </w:r>
      <w:r w:rsidRPr="00EA5B71">
        <w:rPr>
          <w:spacing w:val="-8"/>
          <w:lang w:val="en-GB"/>
        </w:rPr>
        <w:t xml:space="preserve"> </w:t>
      </w:r>
      <w:r w:rsidRPr="00EA5B71">
        <w:rPr>
          <w:lang w:val="en-GB"/>
        </w:rPr>
        <w:t>the</w:t>
      </w:r>
      <w:r w:rsidRPr="00EA5B71">
        <w:rPr>
          <w:spacing w:val="-8"/>
          <w:lang w:val="en-GB"/>
        </w:rPr>
        <w:t xml:space="preserve"> </w:t>
      </w:r>
      <w:r w:rsidRPr="00EA5B71">
        <w:rPr>
          <w:lang w:val="en-GB"/>
        </w:rPr>
        <w:t>original</w:t>
      </w:r>
      <w:r w:rsidRPr="00EA5B71">
        <w:rPr>
          <w:spacing w:val="-8"/>
          <w:lang w:val="en-GB"/>
        </w:rPr>
        <w:t xml:space="preserve"> </w:t>
      </w:r>
      <w:r w:rsidRPr="00EA5B71">
        <w:rPr>
          <w:lang w:val="en-GB"/>
        </w:rPr>
        <w:t>languages from the NRSV. Prayers have been created for when the Lord’s Supper is celebrated at the ordination and</w:t>
      </w:r>
    </w:p>
    <w:p w14:paraId="0D3949B8" w14:textId="77777777" w:rsidR="00C50044" w:rsidRPr="00EA5B71" w:rsidRDefault="00FA2E68">
      <w:pPr>
        <w:pStyle w:val="BodyText"/>
        <w:spacing w:before="6" w:line="271" w:lineRule="auto"/>
        <w:ind w:left="817"/>
        <w:rPr>
          <w:lang w:val="en-GB"/>
        </w:rPr>
      </w:pPr>
      <w:r w:rsidRPr="00EA5B71">
        <w:rPr>
          <w:lang w:val="en-GB"/>
        </w:rPr>
        <w:t>induction</w:t>
      </w:r>
      <w:r w:rsidRPr="00EA5B71">
        <w:rPr>
          <w:spacing w:val="-10"/>
          <w:lang w:val="en-GB"/>
        </w:rPr>
        <w:t xml:space="preserve"> </w:t>
      </w:r>
      <w:r w:rsidRPr="00EA5B71">
        <w:rPr>
          <w:lang w:val="en-GB"/>
        </w:rPr>
        <w:t>of</w:t>
      </w:r>
      <w:r w:rsidRPr="00EA5B71">
        <w:rPr>
          <w:spacing w:val="-10"/>
          <w:lang w:val="en-GB"/>
        </w:rPr>
        <w:t xml:space="preserve"> </w:t>
      </w:r>
      <w:r w:rsidRPr="00EA5B71">
        <w:rPr>
          <w:lang w:val="en-GB"/>
        </w:rPr>
        <w:t>Elders</w:t>
      </w:r>
      <w:r w:rsidRPr="00EA5B71">
        <w:rPr>
          <w:spacing w:val="-10"/>
          <w:lang w:val="en-GB"/>
        </w:rPr>
        <w:t xml:space="preserve"> </w:t>
      </w:r>
      <w:r w:rsidRPr="00EA5B71">
        <w:rPr>
          <w:lang w:val="en-GB"/>
        </w:rPr>
        <w:t>and</w:t>
      </w:r>
      <w:r w:rsidRPr="00EA5B71">
        <w:rPr>
          <w:spacing w:val="-10"/>
          <w:lang w:val="en-GB"/>
        </w:rPr>
        <w:t xml:space="preserve"> </w:t>
      </w:r>
      <w:r w:rsidRPr="00EA5B71">
        <w:rPr>
          <w:lang w:val="en-GB"/>
        </w:rPr>
        <w:t>commissioning of</w:t>
      </w:r>
      <w:r w:rsidRPr="00EA5B71">
        <w:rPr>
          <w:spacing w:val="-4"/>
          <w:lang w:val="en-GB"/>
        </w:rPr>
        <w:t xml:space="preserve"> </w:t>
      </w:r>
      <w:r w:rsidRPr="00EA5B71">
        <w:rPr>
          <w:lang w:val="en-GB"/>
        </w:rPr>
        <w:t>Lay</w:t>
      </w:r>
      <w:r w:rsidRPr="00EA5B71">
        <w:rPr>
          <w:spacing w:val="-2"/>
          <w:lang w:val="en-GB"/>
        </w:rPr>
        <w:t xml:space="preserve"> </w:t>
      </w:r>
      <w:r w:rsidRPr="00EA5B71">
        <w:rPr>
          <w:lang w:val="en-GB"/>
        </w:rPr>
        <w:t>Preachers</w:t>
      </w:r>
      <w:r w:rsidRPr="00EA5B71">
        <w:rPr>
          <w:spacing w:val="-2"/>
          <w:lang w:val="en-GB"/>
        </w:rPr>
        <w:t xml:space="preserve"> </w:t>
      </w:r>
      <w:r w:rsidRPr="00EA5B71">
        <w:rPr>
          <w:lang w:val="en-GB"/>
        </w:rPr>
        <w:t>or</w:t>
      </w:r>
      <w:r w:rsidRPr="00EA5B71">
        <w:rPr>
          <w:spacing w:val="-2"/>
          <w:lang w:val="en-GB"/>
        </w:rPr>
        <w:t xml:space="preserve"> </w:t>
      </w:r>
      <w:r w:rsidRPr="00EA5B71">
        <w:rPr>
          <w:lang w:val="en-GB"/>
        </w:rPr>
        <w:t>Worship</w:t>
      </w:r>
      <w:r w:rsidRPr="00EA5B71">
        <w:rPr>
          <w:spacing w:val="-2"/>
          <w:lang w:val="en-GB"/>
        </w:rPr>
        <w:t xml:space="preserve"> Leaders,</w:t>
      </w:r>
    </w:p>
    <w:p w14:paraId="0D3949B9" w14:textId="77777777" w:rsidR="00C50044" w:rsidRPr="00EA5B71" w:rsidRDefault="00FA2E68">
      <w:pPr>
        <w:pStyle w:val="BodyText"/>
        <w:spacing w:before="82" w:line="271" w:lineRule="auto"/>
        <w:ind w:left="278" w:right="1044"/>
        <w:rPr>
          <w:lang w:val="en-GB"/>
        </w:rPr>
      </w:pPr>
      <w:r w:rsidRPr="00EA5B71">
        <w:rPr>
          <w:lang w:val="en-GB"/>
        </w:rPr>
        <w:br w:type="column"/>
      </w:r>
      <w:r w:rsidRPr="00EA5B71">
        <w:rPr>
          <w:lang w:val="en-GB"/>
        </w:rPr>
        <w:t>since</w:t>
      </w:r>
      <w:r w:rsidRPr="00EA5B71">
        <w:rPr>
          <w:spacing w:val="-6"/>
          <w:lang w:val="en-GB"/>
        </w:rPr>
        <w:t xml:space="preserve"> </w:t>
      </w:r>
      <w:r w:rsidRPr="00EA5B71">
        <w:rPr>
          <w:lang w:val="en-GB"/>
        </w:rPr>
        <w:t>it</w:t>
      </w:r>
      <w:r w:rsidRPr="00EA5B71">
        <w:rPr>
          <w:spacing w:val="-6"/>
          <w:lang w:val="en-GB"/>
        </w:rPr>
        <w:t xml:space="preserve"> </w:t>
      </w:r>
      <w:r w:rsidRPr="00EA5B71">
        <w:rPr>
          <w:lang w:val="en-GB"/>
        </w:rPr>
        <w:t>would</w:t>
      </w:r>
      <w:r w:rsidRPr="00EA5B71">
        <w:rPr>
          <w:spacing w:val="-6"/>
          <w:lang w:val="en-GB"/>
        </w:rPr>
        <w:t xml:space="preserve"> </w:t>
      </w:r>
      <w:r w:rsidRPr="00EA5B71">
        <w:rPr>
          <w:lang w:val="en-GB"/>
        </w:rPr>
        <w:t>normally</w:t>
      </w:r>
      <w:r w:rsidRPr="00EA5B71">
        <w:rPr>
          <w:spacing w:val="-6"/>
          <w:lang w:val="en-GB"/>
        </w:rPr>
        <w:t xml:space="preserve"> </w:t>
      </w:r>
      <w:r w:rsidRPr="00EA5B71">
        <w:rPr>
          <w:lang w:val="en-GB"/>
        </w:rPr>
        <w:t>be</w:t>
      </w:r>
      <w:r w:rsidRPr="00EA5B71">
        <w:rPr>
          <w:spacing w:val="-6"/>
          <w:lang w:val="en-GB"/>
        </w:rPr>
        <w:t xml:space="preserve"> </w:t>
      </w:r>
      <w:r w:rsidRPr="00EA5B71">
        <w:rPr>
          <w:lang w:val="en-GB"/>
        </w:rPr>
        <w:t>the</w:t>
      </w:r>
      <w:r w:rsidRPr="00EA5B71">
        <w:rPr>
          <w:spacing w:val="-6"/>
          <w:lang w:val="en-GB"/>
        </w:rPr>
        <w:t xml:space="preserve"> </w:t>
      </w:r>
      <w:r w:rsidRPr="00EA5B71">
        <w:rPr>
          <w:lang w:val="en-GB"/>
        </w:rPr>
        <w:t>case</w:t>
      </w:r>
      <w:r w:rsidRPr="00EA5B71">
        <w:rPr>
          <w:spacing w:val="-6"/>
          <w:lang w:val="en-GB"/>
        </w:rPr>
        <w:t xml:space="preserve"> </w:t>
      </w:r>
      <w:r w:rsidRPr="00EA5B71">
        <w:rPr>
          <w:lang w:val="en-GB"/>
        </w:rPr>
        <w:t>to share Communion at these services. In many services it is suggested that a ‘welcome’ might be given, and the biblical origin of the ‘right hand of fellowship’ is explained.</w:t>
      </w:r>
    </w:p>
    <w:p w14:paraId="0D3949BA" w14:textId="77777777" w:rsidR="00C50044" w:rsidRPr="00EA5B71" w:rsidRDefault="00FA2E68">
      <w:pPr>
        <w:pStyle w:val="BodyText"/>
        <w:spacing w:before="206" w:line="271" w:lineRule="auto"/>
        <w:ind w:left="278" w:right="1152"/>
        <w:rPr>
          <w:lang w:val="en-GB"/>
        </w:rPr>
      </w:pPr>
      <w:r w:rsidRPr="00EA5B71">
        <w:rPr>
          <w:lang w:val="en-GB"/>
        </w:rPr>
        <w:t>Prayers using traditional Trinitarian language have not been excluded, but the URC’s resolution to expand language has been honoured. No language, when used of God, can</w:t>
      </w:r>
      <w:r w:rsidRPr="00EA5B71">
        <w:rPr>
          <w:spacing w:val="40"/>
          <w:lang w:val="en-GB"/>
        </w:rPr>
        <w:t xml:space="preserve"> </w:t>
      </w:r>
      <w:r w:rsidRPr="00EA5B71">
        <w:rPr>
          <w:lang w:val="en-GB"/>
        </w:rPr>
        <w:t>be</w:t>
      </w:r>
      <w:r w:rsidRPr="00EA5B71">
        <w:rPr>
          <w:spacing w:val="-6"/>
          <w:lang w:val="en-GB"/>
        </w:rPr>
        <w:t xml:space="preserve"> </w:t>
      </w:r>
      <w:r w:rsidRPr="00EA5B71">
        <w:rPr>
          <w:lang w:val="en-GB"/>
        </w:rPr>
        <w:t>either</w:t>
      </w:r>
      <w:r w:rsidRPr="00EA5B71">
        <w:rPr>
          <w:spacing w:val="-6"/>
          <w:lang w:val="en-GB"/>
        </w:rPr>
        <w:t xml:space="preserve"> </w:t>
      </w:r>
      <w:r w:rsidRPr="00EA5B71">
        <w:rPr>
          <w:lang w:val="en-GB"/>
        </w:rPr>
        <w:t>literal</w:t>
      </w:r>
      <w:r w:rsidRPr="00EA5B71">
        <w:rPr>
          <w:spacing w:val="-6"/>
          <w:lang w:val="en-GB"/>
        </w:rPr>
        <w:t xml:space="preserve"> </w:t>
      </w:r>
      <w:r w:rsidRPr="00EA5B71">
        <w:rPr>
          <w:lang w:val="en-GB"/>
        </w:rPr>
        <w:t>or</w:t>
      </w:r>
      <w:r w:rsidRPr="00EA5B71">
        <w:rPr>
          <w:spacing w:val="-6"/>
          <w:lang w:val="en-GB"/>
        </w:rPr>
        <w:t xml:space="preserve"> </w:t>
      </w:r>
      <w:r w:rsidRPr="00EA5B71">
        <w:rPr>
          <w:lang w:val="en-GB"/>
        </w:rPr>
        <w:t>adequate,</w:t>
      </w:r>
      <w:r w:rsidRPr="00EA5B71">
        <w:rPr>
          <w:spacing w:val="-6"/>
          <w:lang w:val="en-GB"/>
        </w:rPr>
        <w:t xml:space="preserve"> </w:t>
      </w:r>
      <w:r w:rsidRPr="00EA5B71">
        <w:rPr>
          <w:lang w:val="en-GB"/>
        </w:rPr>
        <w:t>for</w:t>
      </w:r>
      <w:r w:rsidRPr="00EA5B71">
        <w:rPr>
          <w:spacing w:val="-6"/>
          <w:lang w:val="en-GB"/>
        </w:rPr>
        <w:t xml:space="preserve"> </w:t>
      </w:r>
      <w:r w:rsidRPr="00EA5B71">
        <w:rPr>
          <w:lang w:val="en-GB"/>
        </w:rPr>
        <w:t>all</w:t>
      </w:r>
      <w:r w:rsidRPr="00EA5B71">
        <w:rPr>
          <w:spacing w:val="-6"/>
          <w:lang w:val="en-GB"/>
        </w:rPr>
        <w:t xml:space="preserve"> </w:t>
      </w:r>
      <w:r w:rsidRPr="00EA5B71">
        <w:rPr>
          <w:lang w:val="en-GB"/>
        </w:rPr>
        <w:t>is</w:t>
      </w:r>
    </w:p>
    <w:p w14:paraId="0D3949BB" w14:textId="77777777" w:rsidR="00C50044" w:rsidRPr="00EA5B71" w:rsidRDefault="00FA2E68">
      <w:pPr>
        <w:pStyle w:val="BodyText"/>
        <w:spacing w:before="7" w:line="271" w:lineRule="auto"/>
        <w:ind w:left="278" w:right="825"/>
        <w:rPr>
          <w:lang w:val="en-GB"/>
        </w:rPr>
      </w:pPr>
      <w:r w:rsidRPr="00EA5B71">
        <w:rPr>
          <w:lang w:val="en-GB"/>
        </w:rPr>
        <w:t>metaphor and glimpse. But God gives us the sources of tradition, our mother tongue</w:t>
      </w:r>
      <w:r w:rsidRPr="00EA5B71">
        <w:rPr>
          <w:spacing w:val="-7"/>
          <w:lang w:val="en-GB"/>
        </w:rPr>
        <w:t xml:space="preserve"> </w:t>
      </w:r>
      <w:r w:rsidRPr="00EA5B71">
        <w:rPr>
          <w:lang w:val="en-GB"/>
        </w:rPr>
        <w:t>of</w:t>
      </w:r>
      <w:r w:rsidRPr="00EA5B71">
        <w:rPr>
          <w:spacing w:val="-7"/>
          <w:lang w:val="en-GB"/>
        </w:rPr>
        <w:t xml:space="preserve"> </w:t>
      </w:r>
      <w:r w:rsidRPr="00EA5B71">
        <w:rPr>
          <w:lang w:val="en-GB"/>
        </w:rPr>
        <w:t>the</w:t>
      </w:r>
      <w:r w:rsidRPr="00EA5B71">
        <w:rPr>
          <w:spacing w:val="-7"/>
          <w:lang w:val="en-GB"/>
        </w:rPr>
        <w:t xml:space="preserve"> </w:t>
      </w:r>
      <w:r w:rsidRPr="00EA5B71">
        <w:rPr>
          <w:lang w:val="en-GB"/>
        </w:rPr>
        <w:t>Scriptures,</w:t>
      </w:r>
      <w:r w:rsidRPr="00EA5B71">
        <w:rPr>
          <w:spacing w:val="-7"/>
          <w:lang w:val="en-GB"/>
        </w:rPr>
        <w:t xml:space="preserve"> </w:t>
      </w:r>
      <w:r w:rsidRPr="00EA5B71">
        <w:rPr>
          <w:lang w:val="en-GB"/>
        </w:rPr>
        <w:t>and</w:t>
      </w:r>
      <w:r w:rsidRPr="00EA5B71">
        <w:rPr>
          <w:spacing w:val="-7"/>
          <w:lang w:val="en-GB"/>
        </w:rPr>
        <w:t xml:space="preserve"> </w:t>
      </w:r>
      <w:r w:rsidRPr="00EA5B71">
        <w:rPr>
          <w:lang w:val="en-GB"/>
        </w:rPr>
        <w:t>the</w:t>
      </w:r>
      <w:r w:rsidRPr="00EA5B71">
        <w:rPr>
          <w:spacing w:val="-7"/>
          <w:lang w:val="en-GB"/>
        </w:rPr>
        <w:t xml:space="preserve"> </w:t>
      </w:r>
      <w:r w:rsidRPr="00EA5B71">
        <w:rPr>
          <w:lang w:val="en-GB"/>
        </w:rPr>
        <w:t>wells of our imagination with which to pray, praise and bless.</w:t>
      </w:r>
    </w:p>
    <w:p w14:paraId="0D3949BC" w14:textId="77777777" w:rsidR="00C50044" w:rsidRPr="00EA5B71" w:rsidRDefault="00FA2E68">
      <w:pPr>
        <w:pStyle w:val="BodyText"/>
        <w:spacing w:before="205" w:line="273" w:lineRule="auto"/>
        <w:ind w:left="278" w:right="863" w:firstLine="59"/>
        <w:rPr>
          <w:lang w:val="en-GB"/>
        </w:rPr>
      </w:pPr>
      <w:r w:rsidRPr="00EA5B71">
        <w:rPr>
          <w:lang w:val="en-GB"/>
        </w:rPr>
        <w:t>These</w:t>
      </w:r>
      <w:r w:rsidRPr="00EA5B71">
        <w:rPr>
          <w:spacing w:val="-9"/>
          <w:lang w:val="en-GB"/>
        </w:rPr>
        <w:t xml:space="preserve"> </w:t>
      </w:r>
      <w:r w:rsidRPr="00EA5B71">
        <w:rPr>
          <w:lang w:val="en-GB"/>
        </w:rPr>
        <w:t>prayers</w:t>
      </w:r>
      <w:r w:rsidRPr="00EA5B71">
        <w:rPr>
          <w:spacing w:val="-9"/>
          <w:lang w:val="en-GB"/>
        </w:rPr>
        <w:t xml:space="preserve"> </w:t>
      </w:r>
      <w:r w:rsidRPr="00EA5B71">
        <w:rPr>
          <w:lang w:val="en-GB"/>
        </w:rPr>
        <w:t>and</w:t>
      </w:r>
      <w:r w:rsidRPr="00EA5B71">
        <w:rPr>
          <w:spacing w:val="-9"/>
          <w:lang w:val="en-GB"/>
        </w:rPr>
        <w:t xml:space="preserve"> </w:t>
      </w:r>
      <w:r w:rsidRPr="00EA5B71">
        <w:rPr>
          <w:lang w:val="en-GB"/>
        </w:rPr>
        <w:t>liturgies</w:t>
      </w:r>
      <w:r w:rsidRPr="00EA5B71">
        <w:rPr>
          <w:spacing w:val="-9"/>
          <w:lang w:val="en-GB"/>
        </w:rPr>
        <w:t xml:space="preserve"> </w:t>
      </w:r>
      <w:r w:rsidRPr="00EA5B71">
        <w:rPr>
          <w:lang w:val="en-GB"/>
        </w:rPr>
        <w:t>are</w:t>
      </w:r>
      <w:r w:rsidRPr="00EA5B71">
        <w:rPr>
          <w:spacing w:val="-9"/>
          <w:lang w:val="en-GB"/>
        </w:rPr>
        <w:t xml:space="preserve"> </w:t>
      </w:r>
      <w:r w:rsidRPr="00EA5B71">
        <w:rPr>
          <w:lang w:val="en-GB"/>
        </w:rPr>
        <w:t>offered so</w:t>
      </w:r>
      <w:r w:rsidRPr="00EA5B71">
        <w:rPr>
          <w:spacing w:val="-6"/>
          <w:lang w:val="en-GB"/>
        </w:rPr>
        <w:t xml:space="preserve"> </w:t>
      </w:r>
      <w:r w:rsidRPr="00EA5B71">
        <w:rPr>
          <w:lang w:val="en-GB"/>
        </w:rPr>
        <w:t>that</w:t>
      </w:r>
      <w:r w:rsidRPr="00EA5B71">
        <w:rPr>
          <w:spacing w:val="-6"/>
          <w:lang w:val="en-GB"/>
        </w:rPr>
        <w:t xml:space="preserve"> </w:t>
      </w:r>
      <w:r w:rsidRPr="00EA5B71">
        <w:rPr>
          <w:lang w:val="en-GB"/>
        </w:rPr>
        <w:t>they</w:t>
      </w:r>
      <w:r w:rsidRPr="00EA5B71">
        <w:rPr>
          <w:spacing w:val="-6"/>
          <w:lang w:val="en-GB"/>
        </w:rPr>
        <w:t xml:space="preserve"> </w:t>
      </w:r>
      <w:r w:rsidRPr="00EA5B71">
        <w:rPr>
          <w:lang w:val="en-GB"/>
        </w:rPr>
        <w:t>can</w:t>
      </w:r>
      <w:r w:rsidRPr="00EA5B71">
        <w:rPr>
          <w:spacing w:val="-6"/>
          <w:lang w:val="en-GB"/>
        </w:rPr>
        <w:t xml:space="preserve"> </w:t>
      </w:r>
      <w:r w:rsidRPr="00EA5B71">
        <w:rPr>
          <w:lang w:val="en-GB"/>
        </w:rPr>
        <w:t>be</w:t>
      </w:r>
      <w:r w:rsidRPr="00EA5B71">
        <w:rPr>
          <w:spacing w:val="-6"/>
          <w:lang w:val="en-GB"/>
        </w:rPr>
        <w:t xml:space="preserve"> </w:t>
      </w:r>
      <w:r w:rsidRPr="00EA5B71">
        <w:rPr>
          <w:lang w:val="en-GB"/>
        </w:rPr>
        <w:t>adopted</w:t>
      </w:r>
      <w:r w:rsidRPr="00EA5B71">
        <w:rPr>
          <w:spacing w:val="-6"/>
          <w:lang w:val="en-GB"/>
        </w:rPr>
        <w:t xml:space="preserve"> </w:t>
      </w:r>
      <w:r w:rsidRPr="00EA5B71">
        <w:rPr>
          <w:lang w:val="en-GB"/>
        </w:rPr>
        <w:t>or</w:t>
      </w:r>
      <w:r w:rsidRPr="00EA5B71">
        <w:rPr>
          <w:spacing w:val="-6"/>
          <w:lang w:val="en-GB"/>
        </w:rPr>
        <w:t xml:space="preserve"> </w:t>
      </w:r>
      <w:r w:rsidRPr="00EA5B71">
        <w:rPr>
          <w:lang w:val="en-GB"/>
        </w:rPr>
        <w:t>adapted – or discarded – as worship leaders feel led, to wrap around the Schedules approved in the Basis of Union.</w:t>
      </w:r>
    </w:p>
    <w:p w14:paraId="0D3949BD" w14:textId="77777777" w:rsidR="00C50044" w:rsidRPr="00EA5B71" w:rsidRDefault="00FA2E68">
      <w:pPr>
        <w:spacing w:before="212" w:line="280" w:lineRule="auto"/>
        <w:ind w:left="2770" w:right="738" w:firstLine="217"/>
        <w:jc w:val="right"/>
        <w:rPr>
          <w:i/>
          <w:sz w:val="23"/>
          <w:lang w:val="en-GB"/>
        </w:rPr>
      </w:pPr>
      <w:r w:rsidRPr="00EA5B71">
        <w:rPr>
          <w:sz w:val="23"/>
          <w:lang w:val="en-GB"/>
        </w:rPr>
        <w:t>Susan</w:t>
      </w:r>
      <w:r w:rsidRPr="00EA5B71">
        <w:rPr>
          <w:spacing w:val="-16"/>
          <w:sz w:val="23"/>
          <w:lang w:val="en-GB"/>
        </w:rPr>
        <w:t xml:space="preserve"> </w:t>
      </w:r>
      <w:r w:rsidRPr="00EA5B71">
        <w:rPr>
          <w:sz w:val="23"/>
          <w:lang w:val="en-GB"/>
        </w:rPr>
        <w:t>Durber Andy</w:t>
      </w:r>
      <w:r w:rsidRPr="00EA5B71">
        <w:rPr>
          <w:spacing w:val="-16"/>
          <w:sz w:val="23"/>
          <w:lang w:val="en-GB"/>
        </w:rPr>
        <w:t xml:space="preserve"> </w:t>
      </w:r>
      <w:r w:rsidRPr="00EA5B71">
        <w:rPr>
          <w:sz w:val="23"/>
          <w:lang w:val="en-GB"/>
        </w:rPr>
        <w:t xml:space="preserve">Braunston </w:t>
      </w:r>
      <w:r w:rsidRPr="00EA5B71">
        <w:rPr>
          <w:i/>
          <w:sz w:val="23"/>
          <w:lang w:val="en-GB"/>
        </w:rPr>
        <w:t>February 2024</w:t>
      </w:r>
    </w:p>
    <w:p w14:paraId="0D3949BE" w14:textId="77777777" w:rsidR="00C50044" w:rsidRPr="00EA5B71" w:rsidRDefault="00C50044">
      <w:pPr>
        <w:pStyle w:val="BodyText"/>
        <w:rPr>
          <w:i/>
          <w:lang w:val="en-GB"/>
        </w:rPr>
      </w:pPr>
    </w:p>
    <w:p w14:paraId="0D3949BF" w14:textId="77777777" w:rsidR="00C50044" w:rsidRPr="00EA5B71" w:rsidRDefault="00C50044">
      <w:pPr>
        <w:pStyle w:val="BodyText"/>
        <w:rPr>
          <w:i/>
          <w:lang w:val="en-GB"/>
        </w:rPr>
      </w:pPr>
    </w:p>
    <w:p w14:paraId="0D3949C0" w14:textId="77777777" w:rsidR="00C50044" w:rsidRPr="00EA5B71" w:rsidRDefault="00C50044">
      <w:pPr>
        <w:pStyle w:val="BodyText"/>
        <w:rPr>
          <w:i/>
          <w:lang w:val="en-GB"/>
        </w:rPr>
      </w:pPr>
    </w:p>
    <w:p w14:paraId="0D3949C1" w14:textId="77777777" w:rsidR="00C50044" w:rsidRPr="00EA5B71" w:rsidRDefault="00C50044">
      <w:pPr>
        <w:pStyle w:val="BodyText"/>
        <w:spacing w:before="174"/>
        <w:rPr>
          <w:i/>
          <w:lang w:val="en-GB"/>
        </w:rPr>
      </w:pPr>
    </w:p>
    <w:p w14:paraId="0D3949C2" w14:textId="77777777" w:rsidR="00C50044" w:rsidRPr="00EA5B71" w:rsidRDefault="00FA2E68">
      <w:pPr>
        <w:pStyle w:val="BodyText"/>
        <w:spacing w:line="271" w:lineRule="auto"/>
        <w:ind w:left="278" w:right="825"/>
        <w:rPr>
          <w:lang w:val="en-GB"/>
        </w:rPr>
      </w:pPr>
      <w:r w:rsidRPr="00EA5B71">
        <w:rPr>
          <w:lang w:val="en-GB"/>
        </w:rPr>
        <w:t>Other parts of our worship, such as occasional acts of worship or parts of services</w:t>
      </w:r>
      <w:r w:rsidRPr="00EA5B71">
        <w:rPr>
          <w:spacing w:val="-10"/>
          <w:lang w:val="en-GB"/>
        </w:rPr>
        <w:t xml:space="preserve"> </w:t>
      </w:r>
      <w:r w:rsidRPr="00EA5B71">
        <w:rPr>
          <w:lang w:val="en-GB"/>
        </w:rPr>
        <w:t>infrequently</w:t>
      </w:r>
      <w:r w:rsidRPr="00EA5B71">
        <w:rPr>
          <w:spacing w:val="-10"/>
          <w:lang w:val="en-GB"/>
        </w:rPr>
        <w:t xml:space="preserve"> </w:t>
      </w:r>
      <w:r w:rsidRPr="00EA5B71">
        <w:rPr>
          <w:lang w:val="en-GB"/>
        </w:rPr>
        <w:t>used</w:t>
      </w:r>
      <w:r w:rsidRPr="00EA5B71">
        <w:rPr>
          <w:spacing w:val="-10"/>
          <w:lang w:val="en-GB"/>
        </w:rPr>
        <w:t xml:space="preserve"> </w:t>
      </w:r>
      <w:r w:rsidRPr="00EA5B71">
        <w:rPr>
          <w:lang w:val="en-GB"/>
        </w:rPr>
        <w:t>by</w:t>
      </w:r>
      <w:r w:rsidRPr="00EA5B71">
        <w:rPr>
          <w:spacing w:val="-10"/>
          <w:lang w:val="en-GB"/>
        </w:rPr>
        <w:t xml:space="preserve"> </w:t>
      </w:r>
      <w:r w:rsidRPr="00EA5B71">
        <w:rPr>
          <w:lang w:val="en-GB"/>
        </w:rPr>
        <w:t>churches, are available to download for free</w:t>
      </w:r>
    </w:p>
    <w:p w14:paraId="0D3949C3" w14:textId="77777777" w:rsidR="00C50044" w:rsidRPr="00EA5B71" w:rsidRDefault="00FA2E68">
      <w:pPr>
        <w:pStyle w:val="BodyText"/>
        <w:spacing w:before="4"/>
        <w:ind w:left="278"/>
        <w:rPr>
          <w:lang w:val="en-GB"/>
        </w:rPr>
      </w:pPr>
      <w:r w:rsidRPr="00EA5B71">
        <w:rPr>
          <w:lang w:val="en-GB"/>
        </w:rPr>
        <w:t>from</w:t>
      </w:r>
      <w:r w:rsidRPr="00EA5B71">
        <w:rPr>
          <w:spacing w:val="-4"/>
          <w:lang w:val="en-GB"/>
        </w:rPr>
        <w:t xml:space="preserve"> </w:t>
      </w:r>
      <w:r w:rsidRPr="00EA5B71">
        <w:rPr>
          <w:lang w:val="en-GB"/>
        </w:rPr>
        <w:t>the</w:t>
      </w:r>
      <w:r w:rsidRPr="00EA5B71">
        <w:rPr>
          <w:spacing w:val="-1"/>
          <w:lang w:val="en-GB"/>
        </w:rPr>
        <w:t xml:space="preserve"> </w:t>
      </w:r>
      <w:r w:rsidRPr="00EA5B71">
        <w:rPr>
          <w:lang w:val="en-GB"/>
        </w:rPr>
        <w:t>URC</w:t>
      </w:r>
      <w:r w:rsidRPr="00EA5B71">
        <w:rPr>
          <w:spacing w:val="-1"/>
          <w:lang w:val="en-GB"/>
        </w:rPr>
        <w:t xml:space="preserve"> </w:t>
      </w:r>
      <w:r w:rsidRPr="00EA5B71">
        <w:rPr>
          <w:spacing w:val="-2"/>
          <w:lang w:val="en-GB"/>
        </w:rPr>
        <w:t>website:</w:t>
      </w:r>
    </w:p>
    <w:p w14:paraId="0D3949C4" w14:textId="77777777" w:rsidR="00C50044" w:rsidRPr="00EA5B71" w:rsidRDefault="00FA2E68">
      <w:pPr>
        <w:spacing w:before="36"/>
        <w:ind w:left="278"/>
        <w:rPr>
          <w:b/>
          <w:sz w:val="23"/>
          <w:lang w:val="en-GB"/>
        </w:rPr>
      </w:pPr>
      <w:hyperlink r:id="rId5">
        <w:r w:rsidRPr="00EA5B71">
          <w:rPr>
            <w:b/>
            <w:spacing w:val="-2"/>
            <w:sz w:val="23"/>
            <w:lang w:val="en-GB"/>
          </w:rPr>
          <w:t>www.urc.org.uk/worship-</w:t>
        </w:r>
        <w:r w:rsidRPr="00EA5B71">
          <w:rPr>
            <w:b/>
            <w:spacing w:val="-4"/>
            <w:sz w:val="23"/>
            <w:lang w:val="en-GB"/>
          </w:rPr>
          <w:t>book</w:t>
        </w:r>
      </w:hyperlink>
    </w:p>
    <w:p w14:paraId="0D3949C5" w14:textId="77777777" w:rsidR="00C50044" w:rsidRPr="00EA5B71" w:rsidRDefault="00FA2E68">
      <w:pPr>
        <w:pStyle w:val="BodyText"/>
        <w:spacing w:before="235" w:line="271" w:lineRule="auto"/>
        <w:ind w:left="278" w:right="1044"/>
        <w:rPr>
          <w:b/>
          <w:lang w:val="en-GB"/>
        </w:rPr>
      </w:pPr>
      <w:r w:rsidRPr="00EA5B71">
        <w:rPr>
          <w:lang w:val="en-GB"/>
        </w:rPr>
        <w:t>Printed</w:t>
      </w:r>
      <w:r w:rsidRPr="00EA5B71">
        <w:rPr>
          <w:spacing w:val="-9"/>
          <w:lang w:val="en-GB"/>
        </w:rPr>
        <w:t xml:space="preserve"> </w:t>
      </w:r>
      <w:r w:rsidRPr="00EA5B71">
        <w:rPr>
          <w:lang w:val="en-GB"/>
        </w:rPr>
        <w:t>editions</w:t>
      </w:r>
      <w:r w:rsidRPr="00EA5B71">
        <w:rPr>
          <w:spacing w:val="-9"/>
          <w:lang w:val="en-GB"/>
        </w:rPr>
        <w:t xml:space="preserve"> </w:t>
      </w:r>
      <w:r w:rsidRPr="00EA5B71">
        <w:rPr>
          <w:lang w:val="en-GB"/>
        </w:rPr>
        <w:t>of</w:t>
      </w:r>
      <w:r w:rsidRPr="00EA5B71">
        <w:rPr>
          <w:spacing w:val="-9"/>
          <w:lang w:val="en-GB"/>
        </w:rPr>
        <w:t xml:space="preserve"> </w:t>
      </w:r>
      <w:r w:rsidRPr="00EA5B71">
        <w:rPr>
          <w:lang w:val="en-GB"/>
        </w:rPr>
        <w:t>the</w:t>
      </w:r>
      <w:r w:rsidRPr="00EA5B71">
        <w:rPr>
          <w:spacing w:val="-9"/>
          <w:lang w:val="en-GB"/>
        </w:rPr>
        <w:t xml:space="preserve"> </w:t>
      </w:r>
      <w:r w:rsidRPr="00EA5B71">
        <w:rPr>
          <w:lang w:val="en-GB"/>
        </w:rPr>
        <w:t>URC</w:t>
      </w:r>
      <w:r w:rsidRPr="00EA5B71">
        <w:rPr>
          <w:spacing w:val="-9"/>
          <w:lang w:val="en-GB"/>
        </w:rPr>
        <w:t xml:space="preserve"> </w:t>
      </w:r>
      <w:r w:rsidRPr="00EA5B71">
        <w:rPr>
          <w:lang w:val="en-GB"/>
        </w:rPr>
        <w:t xml:space="preserve">Worship Book are available to buy from the URC shop: </w:t>
      </w:r>
      <w:hyperlink r:id="rId6">
        <w:r w:rsidRPr="00EA5B71">
          <w:rPr>
            <w:b/>
            <w:lang w:val="en-GB"/>
          </w:rPr>
          <w:t>www.urcshop.co.uk</w:t>
        </w:r>
      </w:hyperlink>
    </w:p>
    <w:p w14:paraId="0D3949C6" w14:textId="77777777" w:rsidR="00C50044" w:rsidRPr="00EA5B71" w:rsidRDefault="00FA2E68">
      <w:pPr>
        <w:pStyle w:val="BodyText"/>
        <w:spacing w:before="204" w:line="271" w:lineRule="auto"/>
        <w:ind w:left="278" w:right="825"/>
        <w:rPr>
          <w:lang w:val="en-GB"/>
        </w:rPr>
      </w:pPr>
      <w:r w:rsidRPr="00EA5B71">
        <w:rPr>
          <w:lang w:val="en-GB"/>
        </w:rPr>
        <w:t>The Communications Committee expresses</w:t>
      </w:r>
      <w:r w:rsidRPr="00EA5B71">
        <w:rPr>
          <w:spacing w:val="-8"/>
          <w:lang w:val="en-GB"/>
        </w:rPr>
        <w:t xml:space="preserve"> </w:t>
      </w:r>
      <w:r w:rsidRPr="00EA5B71">
        <w:rPr>
          <w:lang w:val="en-GB"/>
        </w:rPr>
        <w:t>thanks</w:t>
      </w:r>
      <w:r w:rsidRPr="00EA5B71">
        <w:rPr>
          <w:spacing w:val="-8"/>
          <w:lang w:val="en-GB"/>
        </w:rPr>
        <w:t xml:space="preserve"> </w:t>
      </w:r>
      <w:r w:rsidRPr="00EA5B71">
        <w:rPr>
          <w:lang w:val="en-GB"/>
        </w:rPr>
        <w:t>to</w:t>
      </w:r>
      <w:r w:rsidRPr="00EA5B71">
        <w:rPr>
          <w:spacing w:val="-8"/>
          <w:lang w:val="en-GB"/>
        </w:rPr>
        <w:t xml:space="preserve"> </w:t>
      </w:r>
      <w:r w:rsidRPr="00EA5B71">
        <w:rPr>
          <w:lang w:val="en-GB"/>
        </w:rPr>
        <w:t>all</w:t>
      </w:r>
      <w:r w:rsidRPr="00EA5B71">
        <w:rPr>
          <w:spacing w:val="-8"/>
          <w:lang w:val="en-GB"/>
        </w:rPr>
        <w:t xml:space="preserve"> </w:t>
      </w:r>
      <w:r w:rsidRPr="00EA5B71">
        <w:rPr>
          <w:lang w:val="en-GB"/>
        </w:rPr>
        <w:t>the</w:t>
      </w:r>
      <w:r w:rsidRPr="00EA5B71">
        <w:rPr>
          <w:spacing w:val="-8"/>
          <w:lang w:val="en-GB"/>
        </w:rPr>
        <w:t xml:space="preserve"> </w:t>
      </w:r>
      <w:r w:rsidRPr="00EA5B71">
        <w:rPr>
          <w:lang w:val="en-GB"/>
        </w:rPr>
        <w:t>contributors who made this publication possible.</w:t>
      </w:r>
    </w:p>
    <w:p w14:paraId="0D3949C7" w14:textId="77777777" w:rsidR="00C50044" w:rsidRPr="00EA5B71" w:rsidRDefault="00FA2E68">
      <w:pPr>
        <w:pStyle w:val="BodyText"/>
        <w:spacing w:before="213"/>
        <w:ind w:right="737"/>
        <w:jc w:val="right"/>
        <w:rPr>
          <w:lang w:val="en-GB"/>
        </w:rPr>
      </w:pPr>
      <w:r w:rsidRPr="00EA5B71">
        <w:rPr>
          <w:lang w:val="en-GB"/>
        </w:rPr>
        <w:t xml:space="preserve">Andy </w:t>
      </w:r>
      <w:r w:rsidRPr="00EA5B71">
        <w:rPr>
          <w:spacing w:val="-2"/>
          <w:lang w:val="en-GB"/>
        </w:rPr>
        <w:t>Jackson,</w:t>
      </w:r>
    </w:p>
    <w:p w14:paraId="0D3949C8" w14:textId="77777777" w:rsidR="00C50044" w:rsidRPr="00EA5B71" w:rsidRDefault="00FA2E68">
      <w:pPr>
        <w:spacing w:before="45"/>
        <w:ind w:right="737"/>
        <w:jc w:val="right"/>
        <w:rPr>
          <w:i/>
          <w:sz w:val="23"/>
          <w:lang w:val="en-GB"/>
        </w:rPr>
      </w:pPr>
      <w:r w:rsidRPr="00EA5B71">
        <w:rPr>
          <w:i/>
          <w:sz w:val="23"/>
          <w:lang w:val="en-GB"/>
        </w:rPr>
        <w:t>Head</w:t>
      </w:r>
      <w:r w:rsidRPr="00EA5B71">
        <w:rPr>
          <w:i/>
          <w:spacing w:val="-1"/>
          <w:sz w:val="23"/>
          <w:lang w:val="en-GB"/>
        </w:rPr>
        <w:t xml:space="preserve"> </w:t>
      </w:r>
      <w:r w:rsidRPr="00EA5B71">
        <w:rPr>
          <w:i/>
          <w:sz w:val="23"/>
          <w:lang w:val="en-GB"/>
        </w:rPr>
        <w:t>of</w:t>
      </w:r>
      <w:r w:rsidRPr="00EA5B71">
        <w:rPr>
          <w:i/>
          <w:spacing w:val="-1"/>
          <w:sz w:val="23"/>
          <w:lang w:val="en-GB"/>
        </w:rPr>
        <w:t xml:space="preserve"> </w:t>
      </w:r>
      <w:r w:rsidRPr="00EA5B71">
        <w:rPr>
          <w:i/>
          <w:sz w:val="23"/>
          <w:lang w:val="en-GB"/>
        </w:rPr>
        <w:t>Communications,</w:t>
      </w:r>
      <w:r w:rsidRPr="00EA5B71">
        <w:rPr>
          <w:i/>
          <w:spacing w:val="-1"/>
          <w:sz w:val="23"/>
          <w:lang w:val="en-GB"/>
        </w:rPr>
        <w:t xml:space="preserve"> </w:t>
      </w:r>
      <w:r w:rsidRPr="00EA5B71">
        <w:rPr>
          <w:i/>
          <w:spacing w:val="-4"/>
          <w:sz w:val="23"/>
          <w:lang w:val="en-GB"/>
        </w:rPr>
        <w:t>2024</w:t>
      </w:r>
    </w:p>
    <w:p w14:paraId="0D3949C9" w14:textId="77777777" w:rsidR="00C50044" w:rsidRPr="00EA5B71" w:rsidRDefault="00C50044">
      <w:pPr>
        <w:jc w:val="right"/>
        <w:rPr>
          <w:sz w:val="23"/>
          <w:lang w:val="en-GB"/>
        </w:rPr>
        <w:sectPr w:rsidR="00C50044" w:rsidRPr="00EA5B71">
          <w:pgSz w:w="11900" w:h="16840"/>
          <w:pgMar w:top="1000" w:right="900" w:bottom="280" w:left="1020" w:header="720" w:footer="720" w:gutter="0"/>
          <w:cols w:num="2" w:space="720" w:equalWidth="0">
            <w:col w:w="4794" w:space="40"/>
            <w:col w:w="5146"/>
          </w:cols>
        </w:sectPr>
      </w:pPr>
    </w:p>
    <w:p w14:paraId="0D3949CA" w14:textId="77777777" w:rsidR="00C50044" w:rsidRPr="00EA5B71" w:rsidRDefault="00C50044">
      <w:pPr>
        <w:pStyle w:val="BodyText"/>
        <w:rPr>
          <w:i/>
          <w:sz w:val="22"/>
          <w:lang w:val="en-GB"/>
        </w:rPr>
      </w:pPr>
    </w:p>
    <w:p w14:paraId="0D3949CB" w14:textId="77777777" w:rsidR="00C50044" w:rsidRPr="00EA5B71" w:rsidRDefault="00C50044">
      <w:pPr>
        <w:pStyle w:val="BodyText"/>
        <w:rPr>
          <w:i/>
          <w:sz w:val="22"/>
          <w:lang w:val="en-GB"/>
        </w:rPr>
      </w:pPr>
    </w:p>
    <w:p w14:paraId="0D3949CC" w14:textId="77777777" w:rsidR="00C50044" w:rsidRPr="00EA5B71" w:rsidRDefault="00C50044">
      <w:pPr>
        <w:pStyle w:val="BodyText"/>
        <w:spacing w:before="55"/>
        <w:rPr>
          <w:i/>
          <w:sz w:val="22"/>
          <w:lang w:val="en-GB"/>
        </w:rPr>
      </w:pPr>
    </w:p>
    <w:p w14:paraId="0D3949CD" w14:textId="77777777" w:rsidR="00C50044" w:rsidRPr="00EA5B71" w:rsidRDefault="00FA2E68">
      <w:pPr>
        <w:tabs>
          <w:tab w:val="left" w:pos="599"/>
        </w:tabs>
        <w:ind w:left="108"/>
        <w:rPr>
          <w:lang w:val="en-GB"/>
        </w:rPr>
      </w:pPr>
      <w:r w:rsidRPr="00EA5B71">
        <w:rPr>
          <w:rFonts w:ascii="Arial Narrow"/>
          <w:b/>
          <w:spacing w:val="-5"/>
          <w:sz w:val="24"/>
          <w:lang w:val="en-GB"/>
        </w:rPr>
        <w:t>B3</w:t>
      </w:r>
      <w:r w:rsidRPr="00EA5B71">
        <w:rPr>
          <w:rFonts w:ascii="Arial Narrow"/>
          <w:b/>
          <w:sz w:val="24"/>
          <w:lang w:val="en-GB"/>
        </w:rPr>
        <w:tab/>
      </w:r>
      <w:r w:rsidRPr="00EA5B71">
        <w:rPr>
          <w:color w:val="3C3C3B"/>
          <w:lang w:val="en-GB"/>
        </w:rPr>
        <w:t>Worship</w:t>
      </w:r>
      <w:r w:rsidRPr="00EA5B71">
        <w:rPr>
          <w:color w:val="3C3C3B"/>
          <w:spacing w:val="22"/>
          <w:lang w:val="en-GB"/>
        </w:rPr>
        <w:t xml:space="preserve"> </w:t>
      </w:r>
      <w:r w:rsidRPr="00EA5B71">
        <w:rPr>
          <w:color w:val="3C3C3B"/>
          <w:lang w:val="en-GB"/>
        </w:rPr>
        <w:t>from</w:t>
      </w:r>
      <w:r w:rsidRPr="00EA5B71">
        <w:rPr>
          <w:color w:val="3C3C3B"/>
          <w:spacing w:val="23"/>
          <w:lang w:val="en-GB"/>
        </w:rPr>
        <w:t xml:space="preserve"> </w:t>
      </w:r>
      <w:r w:rsidRPr="00EA5B71">
        <w:rPr>
          <w:color w:val="3C3C3B"/>
          <w:lang w:val="en-GB"/>
        </w:rPr>
        <w:t>the</w:t>
      </w:r>
      <w:r w:rsidRPr="00EA5B71">
        <w:rPr>
          <w:color w:val="3C3C3B"/>
          <w:spacing w:val="23"/>
          <w:lang w:val="en-GB"/>
        </w:rPr>
        <w:t xml:space="preserve"> </w:t>
      </w:r>
      <w:r w:rsidRPr="00EA5B71">
        <w:rPr>
          <w:color w:val="3C3C3B"/>
          <w:lang w:val="en-GB"/>
        </w:rPr>
        <w:t>URC</w:t>
      </w:r>
      <w:r w:rsidRPr="00EA5B71">
        <w:rPr>
          <w:color w:val="3C3C3B"/>
          <w:spacing w:val="23"/>
          <w:lang w:val="en-GB"/>
        </w:rPr>
        <w:t xml:space="preserve"> </w:t>
      </w:r>
      <w:r w:rsidRPr="00EA5B71">
        <w:rPr>
          <w:color w:val="3C3C3B"/>
          <w:lang w:val="en-GB"/>
        </w:rPr>
        <w:t>|</w:t>
      </w:r>
      <w:r w:rsidRPr="00EA5B71">
        <w:rPr>
          <w:color w:val="3C3C3B"/>
          <w:spacing w:val="23"/>
          <w:lang w:val="en-GB"/>
        </w:rPr>
        <w:t xml:space="preserve"> </w:t>
      </w:r>
      <w:r w:rsidRPr="00EA5B71">
        <w:rPr>
          <w:color w:val="3C3C3B"/>
          <w:spacing w:val="-2"/>
          <w:lang w:val="en-GB"/>
        </w:rPr>
        <w:t>Foreword</w:t>
      </w:r>
    </w:p>
    <w:sectPr w:rsidR="00C50044" w:rsidRPr="00EA5B71">
      <w:type w:val="continuous"/>
      <w:pgSz w:w="11900" w:h="16840"/>
      <w:pgMar w:top="96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50044"/>
    <w:rsid w:val="00B1108B"/>
    <w:rsid w:val="00C50044"/>
    <w:rsid w:val="00EA5B71"/>
    <w:rsid w:val="00FA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4987"/>
  <w15:docId w15:val="{8719CDD9-9561-42EF-8E27-5426E9FD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8"/>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cshop.co.uk/" TargetMode="External"/><Relationship Id="rId11" Type="http://schemas.openxmlformats.org/officeDocument/2006/relationships/customXml" Target="../customXml/item3.xml"/><Relationship Id="rId5" Type="http://schemas.openxmlformats.org/officeDocument/2006/relationships/hyperlink" Target="http://www.urc.org.uk/worship-book"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BD46C554-EF08-4C4E-BD2B-37D1BC35CE5D}"/>
</file>

<file path=customXml/itemProps2.xml><?xml version="1.0" encoding="utf-8"?>
<ds:datastoreItem xmlns:ds="http://schemas.openxmlformats.org/officeDocument/2006/customXml" ds:itemID="{FAE11562-2B51-45F4-9634-8631811197DF}"/>
</file>

<file path=customXml/itemProps3.xml><?xml version="1.0" encoding="utf-8"?>
<ds:datastoreItem xmlns:ds="http://schemas.openxmlformats.org/officeDocument/2006/customXml" ds:itemID="{AD85464C-AEA3-4241-9C5E-7B951355E851}"/>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2024-09-02T14:02:00Z</dcterms:created>
  <dcterms:modified xsi:type="dcterms:W3CDTF">2024-09-02T14:02:00Z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