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7D4A1EA9" w14:textId="71ED22E5" w:rsidR="00CA717F" w:rsidRDefault="00CA717F" w:rsidP="00CA717F">
      <w:pPr>
        <w:pStyle w:val="Heading1"/>
        <w:spacing w:before="0"/>
        <w:jc w:val="center"/>
        <w:rPr>
          <w:b/>
          <w:bCs/>
        </w:rPr>
      </w:pPr>
      <w:r>
        <w:rPr>
          <w:b/>
          <w:bCs/>
        </w:rPr>
        <w:t>Second After Pentecost</w:t>
      </w:r>
    </w:p>
    <w:p w14:paraId="1E0CAF35" w14:textId="0067E227" w:rsidR="00CA717F" w:rsidRPr="00CA717F" w:rsidRDefault="00CA717F" w:rsidP="00CA717F">
      <w:pPr>
        <w:pStyle w:val="Heading1"/>
        <w:spacing w:before="0"/>
        <w:jc w:val="center"/>
        <w:rPr>
          <w:b/>
          <w:bCs/>
        </w:rPr>
      </w:pPr>
      <w:r w:rsidRPr="00CA717F">
        <w:rPr>
          <w:b/>
          <w:bCs/>
        </w:rPr>
        <w:t xml:space="preserve">Proper </w:t>
      </w:r>
      <w:r w:rsidR="00DC0E85">
        <w:rPr>
          <w:b/>
          <w:bCs/>
        </w:rPr>
        <w:t>8</w:t>
      </w:r>
      <w:r w:rsidRPr="00CA717F">
        <w:rPr>
          <w:b/>
          <w:bCs/>
        </w:rPr>
        <w:t xml:space="preserve"> / Ordinary 1</w:t>
      </w:r>
      <w:r w:rsidR="00DC0E85">
        <w:rPr>
          <w:b/>
          <w:bCs/>
        </w:rPr>
        <w:t>3</w:t>
      </w:r>
    </w:p>
    <w:p w14:paraId="213EC9CC" w14:textId="36A3808F" w:rsidR="00A411F1" w:rsidRPr="00CF0F64" w:rsidRDefault="00DC0E85" w:rsidP="00CA717F">
      <w:pPr>
        <w:pStyle w:val="Heading1"/>
        <w:spacing w:before="0"/>
        <w:jc w:val="center"/>
        <w:rPr>
          <w:b/>
          <w:bCs/>
        </w:rPr>
      </w:pPr>
      <w:r>
        <w:rPr>
          <w:b/>
          <w:bCs/>
        </w:rPr>
        <w:t>26</w:t>
      </w:r>
      <w:r w:rsidR="00A411F1" w:rsidRPr="00CF0F64">
        <w:rPr>
          <w:b/>
          <w:bCs/>
          <w:vertAlign w:val="superscript"/>
        </w:rPr>
        <w:t>th</w:t>
      </w:r>
      <w:r w:rsidR="00A411F1" w:rsidRPr="00CF0F64">
        <w:rPr>
          <w:b/>
          <w:bCs/>
        </w:rPr>
        <w:t xml:space="preserve"> June 2022</w:t>
      </w:r>
    </w:p>
    <w:p w14:paraId="455A03F3" w14:textId="6C3E21BF" w:rsidR="00A411F1" w:rsidRPr="00CF0F64" w:rsidRDefault="00A411F1" w:rsidP="00CA717F">
      <w:pPr>
        <w:pStyle w:val="Heading1"/>
        <w:spacing w:before="0"/>
        <w:jc w:val="center"/>
        <w:rPr>
          <w:b/>
          <w:bCs/>
        </w:rPr>
      </w:pPr>
      <w:r w:rsidRPr="00CF0F64">
        <w:rPr>
          <w:b/>
          <w:bCs/>
        </w:rPr>
        <w:t xml:space="preserve">The Rev’d </w:t>
      </w:r>
      <w:r w:rsidR="00DC0E85">
        <w:rPr>
          <w:b/>
          <w:bCs/>
        </w:rPr>
        <w:t>Sarah Moore</w:t>
      </w:r>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0BA4309A" w14:textId="347FC12B" w:rsidR="005F5A24" w:rsidRPr="00A411F1" w:rsidRDefault="005F5A24" w:rsidP="00A411F1">
      <w:pPr>
        <w:pStyle w:val="Heading1"/>
        <w:rPr>
          <w:b/>
          <w:bCs/>
        </w:rPr>
      </w:pPr>
      <w:r w:rsidRPr="00A411F1">
        <w:rPr>
          <w:b/>
          <w:bCs/>
        </w:rPr>
        <w:t>Call to Worship</w:t>
      </w:r>
    </w:p>
    <w:p w14:paraId="42FAF930" w14:textId="77777777" w:rsidR="00DC0E85" w:rsidRDefault="00DC0E85" w:rsidP="00DC0E85">
      <w:pPr>
        <w:pStyle w:val="Heading1"/>
        <w:keepNext w:val="0"/>
        <w:keepLines w:val="0"/>
        <w:widowControl w:val="0"/>
        <w:spacing w:before="0"/>
        <w:ind w:left="720"/>
        <w:rPr>
          <w:rFonts w:ascii="Calibri" w:eastAsia="Calibri" w:hAnsi="Calibri" w:cs="Calibri"/>
          <w:color w:val="auto"/>
          <w:sz w:val="28"/>
          <w:szCs w:val="28"/>
        </w:rPr>
      </w:pPr>
    </w:p>
    <w:p w14:paraId="0D5E4DB2" w14:textId="27961045" w:rsidR="00DC0E85" w:rsidRDefault="00DC0E85" w:rsidP="00DC0E85">
      <w:pPr>
        <w:pStyle w:val="Heading1"/>
        <w:keepNext w:val="0"/>
        <w:keepLines w:val="0"/>
        <w:widowControl w:val="0"/>
        <w:spacing w:before="0"/>
        <w:ind w:left="720"/>
        <w:rPr>
          <w:rFonts w:ascii="Calibri" w:eastAsia="Calibri" w:hAnsi="Calibri" w:cs="Calibri"/>
          <w:color w:val="auto"/>
          <w:sz w:val="28"/>
          <w:szCs w:val="28"/>
        </w:rPr>
      </w:pPr>
      <w:r w:rsidRPr="00DC0E85">
        <w:rPr>
          <w:rFonts w:ascii="Calibri" w:eastAsia="Calibri" w:hAnsi="Calibri" w:cs="Calibri"/>
          <w:color w:val="auto"/>
          <w:sz w:val="28"/>
          <w:szCs w:val="28"/>
        </w:rPr>
        <w:t xml:space="preserve">Come, let us sing for joy to the Lord; let us shout aloud to the Rock of our salvation. </w:t>
      </w:r>
    </w:p>
    <w:p w14:paraId="2CA4A4D4" w14:textId="4354200C" w:rsidR="00DC0E85" w:rsidRDefault="00DC0E85" w:rsidP="00DC0E85">
      <w:pPr>
        <w:pStyle w:val="Heading1"/>
        <w:keepNext w:val="0"/>
        <w:keepLines w:val="0"/>
        <w:widowControl w:val="0"/>
        <w:spacing w:before="0"/>
        <w:ind w:left="720"/>
        <w:rPr>
          <w:rFonts w:ascii="Calibri" w:eastAsia="Calibri" w:hAnsi="Calibri" w:cs="Calibri"/>
          <w:color w:val="auto"/>
          <w:sz w:val="28"/>
          <w:szCs w:val="28"/>
        </w:rPr>
      </w:pPr>
      <w:r w:rsidRPr="00DC0E85">
        <w:rPr>
          <w:rFonts w:ascii="Calibri" w:eastAsia="Calibri" w:hAnsi="Calibri" w:cs="Calibri"/>
          <w:b/>
          <w:bCs/>
          <w:color w:val="auto"/>
          <w:sz w:val="28"/>
          <w:szCs w:val="28"/>
        </w:rPr>
        <w:t>Let us come before the Eternal One with thanksgiving, and extol God with music and song.</w:t>
      </w:r>
    </w:p>
    <w:p w14:paraId="34E94B5A" w14:textId="23C9368A" w:rsidR="005F5A24" w:rsidRPr="00A411F1" w:rsidRDefault="005F5A24" w:rsidP="00A411F1">
      <w:pPr>
        <w:pStyle w:val="Heading1"/>
        <w:rPr>
          <w:b/>
          <w:bCs/>
        </w:rPr>
      </w:pPr>
      <w:r w:rsidRPr="00A411F1">
        <w:rPr>
          <w:b/>
          <w:bCs/>
        </w:rPr>
        <w:t>Prayers of Approach</w:t>
      </w:r>
      <w:r w:rsidR="00DC0E85">
        <w:rPr>
          <w:b/>
          <w:bCs/>
        </w:rPr>
        <w:t>, Confession &amp; Forgiveness</w:t>
      </w:r>
    </w:p>
    <w:p w14:paraId="267B5F44" w14:textId="77777777" w:rsidR="00A411F1" w:rsidRDefault="00A411F1" w:rsidP="005E7154">
      <w:pPr>
        <w:rPr>
          <w:sz w:val="28"/>
          <w:szCs w:val="28"/>
        </w:rPr>
      </w:pPr>
    </w:p>
    <w:p w14:paraId="266D0169" w14:textId="01CE610B" w:rsidR="00DC0E85" w:rsidRPr="00DC0E85" w:rsidRDefault="00DC0E85" w:rsidP="00DC0E85">
      <w:pPr>
        <w:pBdr>
          <w:top w:val="nil"/>
          <w:left w:val="nil"/>
          <w:bottom w:val="nil"/>
          <w:right w:val="nil"/>
          <w:between w:val="nil"/>
          <w:bar w:val="nil"/>
        </w:pBdr>
        <w:ind w:left="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The Psalmist cries, “I cry aloud to God,  aloud to God that they may hear me.”  Holy One, we are met in your presence,  to glorify you, creator of all that was, all that is, and all that shall be.  </w:t>
      </w:r>
    </w:p>
    <w:p w14:paraId="3EDBF24F" w14:textId="77777777" w:rsidR="00DC0E85" w:rsidRPr="00DC0E85" w:rsidRDefault="00DC0E85" w:rsidP="00DC0E85">
      <w:pPr>
        <w:pBdr>
          <w:top w:val="nil"/>
          <w:left w:val="nil"/>
          <w:bottom w:val="nil"/>
          <w:right w:val="nil"/>
          <w:between w:val="nil"/>
          <w:bar w:val="nil"/>
        </w:pBdr>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16EBA063" w14:textId="77777777" w:rsidR="00DC0E85" w:rsidRPr="00DC0E85" w:rsidRDefault="00DC0E85" w:rsidP="00DC0E85">
      <w:pPr>
        <w:pBdr>
          <w:top w:val="nil"/>
          <w:left w:val="nil"/>
          <w:bottom w:val="nil"/>
          <w:right w:val="nil"/>
          <w:between w:val="nil"/>
          <w:bar w:val="nil"/>
        </w:pBdr>
        <w:ind w:firstLine="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Here, today, we call to mind your deeds, remembering your works of old, </w:t>
      </w:r>
    </w:p>
    <w:p w14:paraId="6874A7B7" w14:textId="636633C2" w:rsidR="00DC0E85" w:rsidRPr="00DC0E85" w:rsidRDefault="00DC0E85" w:rsidP="00DC0E85">
      <w:pPr>
        <w:pBdr>
          <w:top w:val="nil"/>
          <w:left w:val="nil"/>
          <w:bottom w:val="nil"/>
          <w:right w:val="nil"/>
          <w:between w:val="nil"/>
          <w:bar w:val="nil"/>
        </w:pBdr>
        <w:ind w:left="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your action in all creation.   Your way is holy, no one and no </w:t>
      </w:r>
      <w:r>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created </w:t>
      </w: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thing can be as great as you.  </w:t>
      </w:r>
    </w:p>
    <w:p w14:paraId="5E5308B2" w14:textId="77777777" w:rsidR="00DC0E85" w:rsidRPr="00DC0E85" w:rsidRDefault="00DC0E85" w:rsidP="00DC0E85">
      <w:pPr>
        <w:pBdr>
          <w:top w:val="nil"/>
          <w:left w:val="nil"/>
          <w:bottom w:val="nil"/>
          <w:right w:val="nil"/>
          <w:between w:val="nil"/>
          <w:bar w:val="nil"/>
        </w:pBdr>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3281801D" w14:textId="77777777" w:rsidR="00DC0E85" w:rsidRPr="00DC0E85" w:rsidRDefault="00DC0E85" w:rsidP="00DC0E85">
      <w:pPr>
        <w:pBdr>
          <w:top w:val="nil"/>
          <w:left w:val="nil"/>
          <w:bottom w:val="nil"/>
          <w:right w:val="nil"/>
          <w:between w:val="nil"/>
          <w:bar w:val="nil"/>
        </w:pBdr>
        <w:ind w:firstLine="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You redeemer of creation call us to follow you, as we follow in the way of your Son.  </w:t>
      </w:r>
    </w:p>
    <w:p w14:paraId="2D1C9E25" w14:textId="77777777" w:rsidR="00DC0E85" w:rsidRPr="00DC0E85" w:rsidRDefault="00DC0E85" w:rsidP="00DC0E85">
      <w:pPr>
        <w:pBdr>
          <w:top w:val="nil"/>
          <w:left w:val="nil"/>
          <w:bottom w:val="nil"/>
          <w:right w:val="nil"/>
          <w:between w:val="nil"/>
          <w:bar w:val="nil"/>
        </w:pBdr>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3DEBC177" w14:textId="77777777" w:rsidR="00DC0E85" w:rsidRPr="00DC0E85" w:rsidRDefault="00DC0E85" w:rsidP="00DC0E85">
      <w:pPr>
        <w:pBdr>
          <w:top w:val="nil"/>
          <w:left w:val="nil"/>
          <w:bottom w:val="nil"/>
          <w:right w:val="nil"/>
          <w:between w:val="nil"/>
          <w:bar w:val="nil"/>
        </w:pBdr>
        <w:ind w:left="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“In the day of my trouble I seek the Lord; in the night my hand is stretched out without wearying; my soul refuses to be comforted.”  </w:t>
      </w:r>
    </w:p>
    <w:p w14:paraId="1869CBC6" w14:textId="77777777" w:rsidR="00DC0E85" w:rsidRPr="00DC0E85" w:rsidRDefault="00DC0E85" w:rsidP="00DC0E85">
      <w:pPr>
        <w:pBdr>
          <w:top w:val="nil"/>
          <w:left w:val="nil"/>
          <w:bottom w:val="nil"/>
          <w:right w:val="nil"/>
          <w:between w:val="nil"/>
          <w:bar w:val="nil"/>
        </w:pBdr>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2DBB20BB" w14:textId="77777777" w:rsidR="00DC0E85" w:rsidRPr="00DC0E85" w:rsidRDefault="00DC0E85" w:rsidP="00DC0E85">
      <w:pPr>
        <w:pBdr>
          <w:top w:val="nil"/>
          <w:left w:val="nil"/>
          <w:bottom w:val="nil"/>
          <w:right w:val="nil"/>
          <w:between w:val="nil"/>
          <w:bar w:val="nil"/>
        </w:pBdr>
        <w:ind w:left="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Holy One, life can be far from easy. Our minds, bodies, and souls can be restless and wearied.  We recognise in your presence those aspects of ourselves that prevent us from loving you with heart, mind, soul, and strength, and loving neighbour as ourselves.  </w:t>
      </w:r>
    </w:p>
    <w:p w14:paraId="7EE36971" w14:textId="77777777" w:rsidR="00DC0E85" w:rsidRPr="00DC0E85" w:rsidRDefault="00DC0E85" w:rsidP="00DC0E85">
      <w:pPr>
        <w:pBdr>
          <w:top w:val="nil"/>
          <w:left w:val="nil"/>
          <w:bottom w:val="nil"/>
          <w:right w:val="nil"/>
          <w:between w:val="nil"/>
          <w:bar w:val="nil"/>
        </w:pBdr>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408BC9EB" w14:textId="62DC8C91" w:rsidR="00DC0E85" w:rsidRPr="00DC0E85" w:rsidRDefault="00DC0E85" w:rsidP="00DC0E85">
      <w:pPr>
        <w:pBdr>
          <w:top w:val="nil"/>
          <w:left w:val="nil"/>
          <w:bottom w:val="nil"/>
          <w:right w:val="nil"/>
          <w:between w:val="nil"/>
          <w:bar w:val="nil"/>
        </w:pBdr>
        <w:ind w:left="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 xml:space="preserve">Transform us into the best versions of ourselves, the people you created and call us to be.  Show us again how to be disciples of the risen Christ, ready to do his work in the world, empowered and strengthened by the Holy Spirit. </w:t>
      </w:r>
    </w:p>
    <w:p w14:paraId="4DCE0E1E" w14:textId="77777777" w:rsidR="00DC0E85" w:rsidRPr="00DC0E85" w:rsidRDefault="00DC0E85" w:rsidP="00DC0E85">
      <w:pPr>
        <w:pBdr>
          <w:top w:val="nil"/>
          <w:left w:val="nil"/>
          <w:bottom w:val="nil"/>
          <w:right w:val="nil"/>
          <w:between w:val="nil"/>
          <w:bar w:val="nil"/>
        </w:pBdr>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75007541" w14:textId="77777777" w:rsidR="00DC0E85" w:rsidRPr="00DC0E85" w:rsidRDefault="00DC0E85" w:rsidP="00DC0E85">
      <w:pPr>
        <w:pBdr>
          <w:top w:val="nil"/>
          <w:left w:val="nil"/>
          <w:bottom w:val="nil"/>
          <w:right w:val="nil"/>
          <w:between w:val="nil"/>
          <w:bar w:val="nil"/>
        </w:pBdr>
        <w:ind w:firstLine="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We join together in the prayer that Jesus taught his friends and teaches us</w:t>
      </w:r>
    </w:p>
    <w:p w14:paraId="2D9F2F15" w14:textId="77777777" w:rsidR="00DC0E85" w:rsidRPr="00DC0E85" w:rsidRDefault="00DC0E85" w:rsidP="00DC0E85">
      <w:pPr>
        <w:pBdr>
          <w:top w:val="nil"/>
          <w:left w:val="nil"/>
          <w:bottom w:val="nil"/>
          <w:right w:val="nil"/>
          <w:between w:val="nil"/>
          <w:bar w:val="nil"/>
        </w:pBdr>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4EDE04D5" w14:textId="08D12656" w:rsidR="00DC0E85" w:rsidRDefault="00DC0E85" w:rsidP="00DC0E85">
      <w:pPr>
        <w:pBdr>
          <w:top w:val="nil"/>
          <w:left w:val="nil"/>
          <w:bottom w:val="nil"/>
          <w:right w:val="nil"/>
          <w:between w:val="nil"/>
          <w:bar w:val="nil"/>
        </w:pBdr>
        <w:ind w:firstLine="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r w:rsidRPr="00DC0E85">
        <w:rPr>
          <w:rFonts w:ascii="Calibri" w:eastAsia="Arial Unicode MS" w:hAnsi="Calibri" w:cs="Calibri"/>
          <w:color w:val="000000"/>
          <w:sz w:val="28"/>
          <w:szCs w:val="28"/>
          <w:bdr w:val="nil"/>
          <w:lang w:eastAsia="en-GB"/>
          <w14:textOutline w14:w="0" w14:cap="flat" w14:cmpd="sng" w14:algn="ctr">
            <w14:noFill/>
            <w14:prstDash w14:val="solid"/>
            <w14:bevel/>
          </w14:textOutline>
        </w:rPr>
        <w:t>Our Father…</w:t>
      </w:r>
    </w:p>
    <w:p w14:paraId="5AB87919" w14:textId="720A9556" w:rsidR="00DC0E85" w:rsidRDefault="00DC0E85" w:rsidP="00DC0E85">
      <w:pPr>
        <w:pBdr>
          <w:top w:val="nil"/>
          <w:left w:val="nil"/>
          <w:bottom w:val="nil"/>
          <w:right w:val="nil"/>
          <w:between w:val="nil"/>
          <w:bar w:val="nil"/>
        </w:pBdr>
        <w:ind w:firstLine="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1B0FFB9B" w14:textId="77777777" w:rsidR="00DC0E85" w:rsidRPr="00DC0E85" w:rsidRDefault="00DC0E85" w:rsidP="00DC0E85">
      <w:pPr>
        <w:pBdr>
          <w:top w:val="nil"/>
          <w:left w:val="nil"/>
          <w:bottom w:val="nil"/>
          <w:right w:val="nil"/>
          <w:between w:val="nil"/>
          <w:bar w:val="nil"/>
        </w:pBdr>
        <w:ind w:firstLine="720"/>
        <w:rPr>
          <w:rFonts w:ascii="Calibri" w:eastAsia="Arial Unicode MS" w:hAnsi="Calibri" w:cs="Calibri"/>
          <w:color w:val="000000"/>
          <w:sz w:val="28"/>
          <w:szCs w:val="28"/>
          <w:bdr w:val="nil"/>
          <w:lang w:eastAsia="en-GB"/>
          <w14:textOutline w14:w="0" w14:cap="flat" w14:cmpd="sng" w14:algn="ctr">
            <w14:noFill/>
            <w14:prstDash w14:val="solid"/>
            <w14:bevel/>
          </w14:textOutline>
        </w:rPr>
      </w:pPr>
    </w:p>
    <w:p w14:paraId="1999D397" w14:textId="2DCB5884" w:rsidR="005F5A24" w:rsidRPr="00A411F1" w:rsidRDefault="005F5A24" w:rsidP="00CD2487">
      <w:pPr>
        <w:pStyle w:val="Heading1"/>
        <w:rPr>
          <w:b/>
          <w:bCs/>
        </w:rPr>
      </w:pPr>
      <w:r w:rsidRPr="00A411F1">
        <w:rPr>
          <w:b/>
          <w:bCs/>
        </w:rPr>
        <w:lastRenderedPageBreak/>
        <w:t>Prayer of Inspiration</w:t>
      </w:r>
    </w:p>
    <w:p w14:paraId="14039E1A" w14:textId="77777777" w:rsidR="00A411F1" w:rsidRDefault="00A411F1" w:rsidP="005E7154">
      <w:pPr>
        <w:rPr>
          <w:sz w:val="28"/>
          <w:szCs w:val="28"/>
        </w:rPr>
      </w:pPr>
    </w:p>
    <w:p w14:paraId="7E020753" w14:textId="77777777" w:rsidR="00DC0E85" w:rsidRPr="00DC0E85" w:rsidRDefault="00DC0E85" w:rsidP="00DC0E85">
      <w:pPr>
        <w:pStyle w:val="Heading1"/>
        <w:spacing w:before="0"/>
        <w:ind w:firstLine="720"/>
        <w:rPr>
          <w:rFonts w:asciiTheme="minorHAnsi" w:eastAsiaTheme="minorHAnsi" w:hAnsiTheme="minorHAnsi" w:cstheme="minorBidi"/>
          <w:color w:val="auto"/>
          <w:sz w:val="28"/>
          <w:szCs w:val="28"/>
        </w:rPr>
      </w:pPr>
      <w:r w:rsidRPr="00DC0E85">
        <w:rPr>
          <w:rFonts w:asciiTheme="minorHAnsi" w:eastAsiaTheme="minorHAnsi" w:hAnsiTheme="minorHAnsi" w:cstheme="minorBidi"/>
          <w:color w:val="auto"/>
          <w:sz w:val="28"/>
          <w:szCs w:val="28"/>
        </w:rPr>
        <w:t>O Lord our God, your Word is a lamp to our feet</w:t>
      </w:r>
    </w:p>
    <w:p w14:paraId="2EE00326" w14:textId="77777777" w:rsidR="00DC0E85" w:rsidRPr="00DC0E85" w:rsidRDefault="00DC0E85" w:rsidP="00DC0E85">
      <w:pPr>
        <w:pStyle w:val="Heading1"/>
        <w:spacing w:before="0"/>
        <w:ind w:firstLine="720"/>
        <w:rPr>
          <w:rFonts w:asciiTheme="minorHAnsi" w:eastAsiaTheme="minorHAnsi" w:hAnsiTheme="minorHAnsi" w:cstheme="minorBidi"/>
          <w:color w:val="auto"/>
          <w:sz w:val="28"/>
          <w:szCs w:val="28"/>
        </w:rPr>
      </w:pPr>
      <w:r w:rsidRPr="00DC0E85">
        <w:rPr>
          <w:rFonts w:asciiTheme="minorHAnsi" w:eastAsiaTheme="minorHAnsi" w:hAnsiTheme="minorHAnsi" w:cstheme="minorBidi"/>
          <w:color w:val="auto"/>
          <w:sz w:val="28"/>
          <w:szCs w:val="28"/>
        </w:rPr>
        <w:t>and a light to our path.</w:t>
      </w:r>
    </w:p>
    <w:p w14:paraId="62E5965B" w14:textId="77777777" w:rsidR="00DC0E85" w:rsidRPr="00DC0E85" w:rsidRDefault="00DC0E85" w:rsidP="00DC0E85">
      <w:pPr>
        <w:pStyle w:val="Heading1"/>
        <w:spacing w:before="0"/>
        <w:ind w:firstLine="720"/>
        <w:rPr>
          <w:rFonts w:asciiTheme="minorHAnsi" w:eastAsiaTheme="minorHAnsi" w:hAnsiTheme="minorHAnsi" w:cstheme="minorBidi"/>
          <w:color w:val="auto"/>
          <w:sz w:val="28"/>
          <w:szCs w:val="28"/>
        </w:rPr>
      </w:pPr>
      <w:r w:rsidRPr="00DC0E85">
        <w:rPr>
          <w:rFonts w:asciiTheme="minorHAnsi" w:eastAsiaTheme="minorHAnsi" w:hAnsiTheme="minorHAnsi" w:cstheme="minorBidi"/>
          <w:color w:val="auto"/>
          <w:sz w:val="28"/>
          <w:szCs w:val="28"/>
        </w:rPr>
        <w:t xml:space="preserve">Give us grace to receive your truth in faith and love, </w:t>
      </w:r>
    </w:p>
    <w:p w14:paraId="1CC5FAD3" w14:textId="77777777" w:rsidR="00DC0E85" w:rsidRPr="00DC0E85" w:rsidRDefault="00DC0E85" w:rsidP="00DC0E85">
      <w:pPr>
        <w:pStyle w:val="Heading1"/>
        <w:spacing w:before="0"/>
        <w:ind w:firstLine="720"/>
        <w:rPr>
          <w:rFonts w:asciiTheme="minorHAnsi" w:eastAsiaTheme="minorHAnsi" w:hAnsiTheme="minorHAnsi" w:cstheme="minorBidi"/>
          <w:color w:val="auto"/>
          <w:sz w:val="28"/>
          <w:szCs w:val="28"/>
        </w:rPr>
      </w:pPr>
      <w:r w:rsidRPr="00DC0E85">
        <w:rPr>
          <w:rFonts w:asciiTheme="minorHAnsi" w:eastAsiaTheme="minorHAnsi" w:hAnsiTheme="minorHAnsi" w:cstheme="minorBidi"/>
          <w:color w:val="auto"/>
          <w:sz w:val="28"/>
          <w:szCs w:val="28"/>
        </w:rPr>
        <w:t>that we may be obedient to your will</w:t>
      </w:r>
    </w:p>
    <w:p w14:paraId="72343B5A" w14:textId="77777777" w:rsidR="00DC0E85" w:rsidRPr="00DC0E85" w:rsidRDefault="00DC0E85" w:rsidP="00DC0E85">
      <w:pPr>
        <w:pStyle w:val="Heading1"/>
        <w:spacing w:before="0"/>
        <w:ind w:firstLine="720"/>
        <w:rPr>
          <w:rFonts w:asciiTheme="minorHAnsi" w:eastAsiaTheme="minorHAnsi" w:hAnsiTheme="minorHAnsi" w:cstheme="minorBidi"/>
          <w:color w:val="auto"/>
          <w:sz w:val="28"/>
          <w:szCs w:val="28"/>
        </w:rPr>
      </w:pPr>
      <w:r w:rsidRPr="00DC0E85">
        <w:rPr>
          <w:rFonts w:asciiTheme="minorHAnsi" w:eastAsiaTheme="minorHAnsi" w:hAnsiTheme="minorHAnsi" w:cstheme="minorBidi"/>
          <w:color w:val="auto"/>
          <w:sz w:val="28"/>
          <w:szCs w:val="28"/>
        </w:rPr>
        <w:t>and live always for your glory;</w:t>
      </w:r>
    </w:p>
    <w:p w14:paraId="1F07D71B" w14:textId="77777777" w:rsidR="00DC0E85" w:rsidRDefault="00DC0E85" w:rsidP="00DC0E85">
      <w:pPr>
        <w:pStyle w:val="Heading1"/>
        <w:spacing w:before="0"/>
        <w:ind w:firstLine="720"/>
        <w:rPr>
          <w:rFonts w:asciiTheme="minorHAnsi" w:eastAsiaTheme="minorHAnsi" w:hAnsiTheme="minorHAnsi" w:cstheme="minorBidi"/>
          <w:color w:val="auto"/>
          <w:sz w:val="28"/>
          <w:szCs w:val="28"/>
        </w:rPr>
      </w:pPr>
      <w:r w:rsidRPr="00DC0E85">
        <w:rPr>
          <w:rFonts w:asciiTheme="minorHAnsi" w:eastAsiaTheme="minorHAnsi" w:hAnsiTheme="minorHAnsi" w:cstheme="minorBidi"/>
          <w:color w:val="auto"/>
          <w:sz w:val="28"/>
          <w:szCs w:val="28"/>
        </w:rPr>
        <w:t>through Jesus Christ our Saviour. Amen.</w:t>
      </w:r>
    </w:p>
    <w:p w14:paraId="3D5706B9" w14:textId="225481E4" w:rsidR="005F5A24" w:rsidRPr="00A411F1" w:rsidRDefault="005F5A24" w:rsidP="00DC0E85">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5D4A84D2" w14:textId="31753BC6" w:rsidR="00CD2487" w:rsidRDefault="002F26AB" w:rsidP="00CD2487">
      <w:pPr>
        <w:ind w:firstLine="720"/>
        <w:rPr>
          <w:sz w:val="28"/>
          <w:szCs w:val="28"/>
        </w:rPr>
      </w:pPr>
      <w:r w:rsidRPr="002F26AB">
        <w:rPr>
          <w:i/>
          <w:iCs/>
          <w:sz w:val="28"/>
          <w:szCs w:val="28"/>
        </w:rPr>
        <w:t>2 Kings 2.1-2, 6-14</w:t>
      </w:r>
      <w:r>
        <w:rPr>
          <w:i/>
          <w:iCs/>
          <w:sz w:val="28"/>
          <w:szCs w:val="28"/>
        </w:rPr>
        <w:t xml:space="preserve"> </w:t>
      </w:r>
      <w:r w:rsidR="00A411F1">
        <w:rPr>
          <w:sz w:val="28"/>
          <w:szCs w:val="28"/>
        </w:rPr>
        <w:t xml:space="preserve">| </w:t>
      </w:r>
      <w:r w:rsidRPr="002F26AB">
        <w:rPr>
          <w:i/>
          <w:iCs/>
          <w:sz w:val="28"/>
          <w:szCs w:val="28"/>
        </w:rPr>
        <w:t>St Luke 9.51-62</w:t>
      </w:r>
      <w:r w:rsidR="00A411F1">
        <w:rPr>
          <w:sz w:val="28"/>
          <w:szCs w:val="28"/>
        </w:rPr>
        <w:t xml:space="preserve">| </w:t>
      </w:r>
    </w:p>
    <w:p w14:paraId="5101C6FB" w14:textId="77777777" w:rsidR="00CD2487" w:rsidRDefault="00CD2487" w:rsidP="00CD2487">
      <w:pPr>
        <w:rPr>
          <w:sz w:val="28"/>
          <w:szCs w:val="28"/>
        </w:rPr>
      </w:pPr>
    </w:p>
    <w:p w14:paraId="4EA9A9E5" w14:textId="6B707668" w:rsidR="005F5A24" w:rsidRDefault="00A411F1" w:rsidP="00CD2487">
      <w:pPr>
        <w:pStyle w:val="Heading1"/>
        <w:rPr>
          <w:b/>
          <w:bCs/>
        </w:rPr>
      </w:pPr>
      <w:r w:rsidRPr="00CD2487">
        <w:rPr>
          <w:b/>
          <w:bCs/>
        </w:rPr>
        <w:t>S</w:t>
      </w:r>
      <w:r w:rsidR="005F5A24" w:rsidRPr="00CD2487">
        <w:rPr>
          <w:b/>
          <w:bCs/>
        </w:rPr>
        <w:t>ermon</w:t>
      </w:r>
      <w:r w:rsidRPr="00CD2487">
        <w:rPr>
          <w:b/>
          <w:bCs/>
        </w:rPr>
        <w:t xml:space="preserve"> Notes</w:t>
      </w:r>
    </w:p>
    <w:p w14:paraId="547B5CAE" w14:textId="7A4DC19A" w:rsidR="00CD2487" w:rsidRDefault="00CD2487" w:rsidP="00CD2487"/>
    <w:p w14:paraId="14093C04" w14:textId="1053D36A" w:rsidR="008D5412" w:rsidRPr="005F48DE" w:rsidRDefault="008D5412" w:rsidP="005F48DE">
      <w:pPr>
        <w:ind w:left="720"/>
        <w:jc w:val="both"/>
        <w:rPr>
          <w:sz w:val="28"/>
          <w:szCs w:val="28"/>
        </w:rPr>
      </w:pPr>
      <w:r w:rsidRPr="005F48DE">
        <w:rPr>
          <w:sz w:val="28"/>
          <w:szCs w:val="28"/>
        </w:rPr>
        <w:t xml:space="preserve">The passage from 2 Kings is concerned with legacy – Elisha wanting something of Elijah’s legacy; wanting, to paraphrase St John’s Gospel, to do greater things even than his master.  Elijah, aware his ministry is drawing to a close wanted to tidy up loose ends – he anoints new kings over Aram and Israel and then anoints Elisha to continue his prophetic ministry.  </w:t>
      </w:r>
    </w:p>
    <w:p w14:paraId="7AE2411A" w14:textId="54E87A1B" w:rsidR="008D5412" w:rsidRPr="005F48DE" w:rsidRDefault="008D5412" w:rsidP="005F48DE">
      <w:pPr>
        <w:jc w:val="both"/>
        <w:rPr>
          <w:sz w:val="28"/>
          <w:szCs w:val="28"/>
        </w:rPr>
      </w:pPr>
    </w:p>
    <w:p w14:paraId="75A13ACB" w14:textId="4BC45266" w:rsidR="008D5412" w:rsidRPr="005F48DE" w:rsidRDefault="008D5412" w:rsidP="005F48DE">
      <w:pPr>
        <w:ind w:left="720"/>
        <w:jc w:val="both"/>
        <w:rPr>
          <w:sz w:val="28"/>
          <w:szCs w:val="28"/>
        </w:rPr>
      </w:pPr>
      <w:r w:rsidRPr="005F48DE">
        <w:rPr>
          <w:sz w:val="28"/>
          <w:szCs w:val="28"/>
        </w:rPr>
        <w:t xml:space="preserve">In our jubilee year the URC might be tempted to be self-congratulatory – after all we’ve made it for 50 years!  We are testimony to how union enables various differences to be lived with and celebrated; we’ve proved we’re tenacious.  Yet, with the majority of churches in the West, we’ve declined in number, influence, strength.  We don’t know if we’ll be around in 50 </w:t>
      </w:r>
      <w:r w:rsidR="005F48DE" w:rsidRPr="005F48DE">
        <w:rPr>
          <w:sz w:val="28"/>
          <w:szCs w:val="28"/>
        </w:rPr>
        <w:t>years’ time</w:t>
      </w:r>
      <w:r w:rsidRPr="005F48DE">
        <w:rPr>
          <w:sz w:val="28"/>
          <w:szCs w:val="28"/>
        </w:rPr>
        <w:t xml:space="preserve">; maybe it’s time to think about anointing our successor just as Elijah anointed his?  Yet we don’t know what is next; wars, not just rumours of war, the environmental catastrophe which unfolds behind us, the march of secularism – giving us freedoms our forebears could only dream of – continues apace.  </w:t>
      </w:r>
      <w:r w:rsidR="005F48DE" w:rsidRPr="005F48DE">
        <w:rPr>
          <w:sz w:val="28"/>
          <w:szCs w:val="28"/>
        </w:rPr>
        <w:t xml:space="preserve">We know the acts God has done in the past and what we’ve done in previous generations but are  unsure what’s next.  That makes knowing who to anoint rather difficult as we don’t know what the task ahead of us might consist of.  </w:t>
      </w:r>
    </w:p>
    <w:p w14:paraId="4E8FA1C9" w14:textId="773E6AEA" w:rsidR="005F48DE" w:rsidRPr="005F48DE" w:rsidRDefault="005F48DE" w:rsidP="005F48DE">
      <w:pPr>
        <w:jc w:val="both"/>
        <w:rPr>
          <w:sz w:val="28"/>
          <w:szCs w:val="28"/>
        </w:rPr>
      </w:pPr>
    </w:p>
    <w:p w14:paraId="30989D7A" w14:textId="2EAE81EB" w:rsidR="005F48DE" w:rsidRPr="005F48DE" w:rsidRDefault="005F48DE" w:rsidP="005F48DE">
      <w:pPr>
        <w:ind w:left="720"/>
        <w:jc w:val="both"/>
        <w:rPr>
          <w:sz w:val="28"/>
          <w:szCs w:val="28"/>
        </w:rPr>
      </w:pPr>
      <w:r w:rsidRPr="005F48DE">
        <w:rPr>
          <w:sz w:val="28"/>
          <w:szCs w:val="28"/>
        </w:rPr>
        <w:t>In the reading from St Luke we are faced with those who want to follow Jesus but not just yet.  They have loose ends to tie up before they can follow.  Perversely we can take heart in reminding ourselves there have always been those who have resisted Jesus’ call.  Just like joining a religious order, the call to follow Jesus is radical and requires us to move leaving behind the things we cling to.  It’s hard.</w:t>
      </w:r>
    </w:p>
    <w:p w14:paraId="570D52DB" w14:textId="2D7FA9E9" w:rsidR="005F48DE" w:rsidRPr="005F48DE" w:rsidRDefault="005F48DE" w:rsidP="005F48DE">
      <w:pPr>
        <w:jc w:val="both"/>
        <w:rPr>
          <w:sz w:val="28"/>
          <w:szCs w:val="28"/>
        </w:rPr>
      </w:pPr>
    </w:p>
    <w:p w14:paraId="15A6194D" w14:textId="6495BA60" w:rsidR="005F48DE" w:rsidRPr="005F48DE" w:rsidRDefault="005F48DE" w:rsidP="005F48DE">
      <w:pPr>
        <w:ind w:left="720"/>
        <w:jc w:val="both"/>
        <w:rPr>
          <w:sz w:val="28"/>
          <w:szCs w:val="28"/>
        </w:rPr>
      </w:pPr>
      <w:r w:rsidRPr="005F48DE">
        <w:rPr>
          <w:sz w:val="28"/>
          <w:szCs w:val="28"/>
        </w:rPr>
        <w:t xml:space="preserve">Elijah’s call to anoint a successor was hard – he had to give up control over his own ministry.  He was called to recognise he was about to die; that’s hard.  Yet we all know how wonderful legacies can be in the life of a local church – through the death of a faithful disciple the church is given resources to do wonderful things for God.  The Elijah/Elisha story shows both sides of legacy – the pain of giving up and the uncertainty of how to use the gifts that have been released.  As a church we are in both situations – we know much </w:t>
      </w:r>
      <w:r w:rsidRPr="005F48DE">
        <w:rPr>
          <w:sz w:val="28"/>
          <w:szCs w:val="28"/>
        </w:rPr>
        <w:lastRenderedPageBreak/>
        <w:t>has to be given up yet we know wonderful resources can be released in so doing.  We just need to learn, as Jesus’ disciples had to, not to get in the way!</w:t>
      </w:r>
    </w:p>
    <w:p w14:paraId="5DE782FE" w14:textId="4DCACB39" w:rsidR="005F5A24" w:rsidRDefault="005F5A24" w:rsidP="00034B3C">
      <w:pPr>
        <w:pStyle w:val="Heading1"/>
        <w:rPr>
          <w:b/>
          <w:bCs/>
        </w:rPr>
      </w:pPr>
      <w:r w:rsidRPr="00A22819">
        <w:rPr>
          <w:b/>
          <w:bCs/>
        </w:rPr>
        <w:t>An Affirmation of Faith</w:t>
      </w:r>
      <w:r w:rsidR="002F26AB">
        <w:rPr>
          <w:b/>
          <w:bCs/>
        </w:rPr>
        <w:t xml:space="preserve">  </w:t>
      </w:r>
      <w:r w:rsidR="002F26AB" w:rsidRPr="002F26AB">
        <w:rPr>
          <w:color w:val="000000" w:themeColor="text1"/>
          <w:sz w:val="24"/>
          <w:szCs w:val="24"/>
        </w:rPr>
        <w:t>(by Ruth Whitehead from Pentecost 2022)</w:t>
      </w:r>
    </w:p>
    <w:p w14:paraId="621A4DD8" w14:textId="77777777" w:rsidR="00A22819" w:rsidRPr="00A22819" w:rsidRDefault="00A22819" w:rsidP="00A22819"/>
    <w:p w14:paraId="373E6E12"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We believe in God, whom Jesus called Father,</w:t>
      </w:r>
    </w:p>
    <w:p w14:paraId="71117E8E"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who created all things in love.</w:t>
      </w:r>
    </w:p>
    <w:p w14:paraId="4730FB81"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 xml:space="preserve">We believe in the Holy Spirit, </w:t>
      </w:r>
    </w:p>
    <w:p w14:paraId="3D2D6FB0"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who was with God the Father from the beginning</w:t>
      </w:r>
    </w:p>
    <w:p w14:paraId="13227507"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who co-created the universe, and holds it in being.</w:t>
      </w:r>
    </w:p>
    <w:p w14:paraId="2BF048F6"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We believe in Jesus Christ – one with the Father and the Spirit –</w:t>
      </w:r>
    </w:p>
    <w:p w14:paraId="3C2BE0C8"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 xml:space="preserve">who came to live a human life </w:t>
      </w:r>
    </w:p>
    <w:p w14:paraId="7A5B2335" w14:textId="77777777" w:rsidR="00B77441"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and gifted the Spirit as comforter and guide.</w:t>
      </w:r>
    </w:p>
    <w:p w14:paraId="15629E32" w14:textId="77777777" w:rsidR="00B77441" w:rsidRPr="00B77441" w:rsidRDefault="00B77441" w:rsidP="00B77441">
      <w:pPr>
        <w:pStyle w:val="Heading1"/>
        <w:spacing w:before="0"/>
        <w:ind w:firstLine="720"/>
        <w:rPr>
          <w:rFonts w:asciiTheme="minorHAnsi" w:eastAsiaTheme="minorHAnsi" w:hAnsiTheme="minorHAnsi" w:cstheme="minorBidi"/>
          <w:color w:val="auto"/>
          <w:sz w:val="28"/>
          <w:szCs w:val="28"/>
        </w:rPr>
      </w:pPr>
      <w:r w:rsidRPr="00B77441">
        <w:rPr>
          <w:rFonts w:asciiTheme="minorHAnsi" w:eastAsiaTheme="minorHAnsi" w:hAnsiTheme="minorHAnsi" w:cstheme="minorBidi"/>
          <w:color w:val="auto"/>
          <w:sz w:val="28"/>
          <w:szCs w:val="28"/>
        </w:rPr>
        <w:t>We believe in God who is three in one</w:t>
      </w:r>
    </w:p>
    <w:p w14:paraId="5045131A" w14:textId="035B940C" w:rsidR="00034B3C" w:rsidRPr="00B77441" w:rsidRDefault="00B77441" w:rsidP="00B77441">
      <w:pPr>
        <w:pStyle w:val="Heading1"/>
        <w:spacing w:before="0"/>
        <w:ind w:firstLine="720"/>
        <w:rPr>
          <w:rFonts w:asciiTheme="minorHAnsi" w:eastAsiaTheme="minorHAnsi" w:hAnsiTheme="minorHAnsi" w:cstheme="minorBidi"/>
          <w:b/>
          <w:bCs/>
          <w:color w:val="auto"/>
          <w:sz w:val="28"/>
          <w:szCs w:val="28"/>
        </w:rPr>
      </w:pPr>
      <w:r w:rsidRPr="00B77441">
        <w:rPr>
          <w:rFonts w:asciiTheme="minorHAnsi" w:eastAsiaTheme="minorHAnsi" w:hAnsiTheme="minorHAnsi" w:cstheme="minorBidi"/>
          <w:b/>
          <w:bCs/>
          <w:color w:val="auto"/>
          <w:sz w:val="28"/>
          <w:szCs w:val="28"/>
        </w:rPr>
        <w:t>who was and is and is to come. Amen.</w:t>
      </w:r>
    </w:p>
    <w:p w14:paraId="3451A62D" w14:textId="3B60DDA5" w:rsidR="00034B3C" w:rsidRDefault="00034B3C" w:rsidP="00034B3C"/>
    <w:p w14:paraId="0847D22F" w14:textId="71621D37" w:rsidR="005E7154" w:rsidRPr="00A22819" w:rsidRDefault="00A22819" w:rsidP="00034B3C">
      <w:pPr>
        <w:pStyle w:val="Heading1"/>
        <w:rPr>
          <w:b/>
          <w:bCs/>
        </w:rPr>
      </w:pPr>
      <w:r w:rsidRPr="00A22819">
        <w:rPr>
          <w:b/>
          <w:bCs/>
        </w:rPr>
        <w:t>P</w:t>
      </w:r>
      <w:r w:rsidR="005F5A24" w:rsidRPr="00A22819">
        <w:rPr>
          <w:b/>
          <w:bCs/>
        </w:rPr>
        <w:t>rayers of</w:t>
      </w:r>
      <w:r w:rsidR="00034B3C">
        <w:rPr>
          <w:b/>
          <w:bCs/>
        </w:rPr>
        <w:t xml:space="preserve"> I</w:t>
      </w:r>
      <w:r w:rsidR="005F5A24" w:rsidRPr="00A22819">
        <w:rPr>
          <w:b/>
          <w:bCs/>
        </w:rPr>
        <w:t xml:space="preserve">ntercession </w:t>
      </w:r>
    </w:p>
    <w:p w14:paraId="5331108D" w14:textId="77777777" w:rsidR="00A22819" w:rsidRDefault="00A22819" w:rsidP="005E7154">
      <w:pPr>
        <w:rPr>
          <w:sz w:val="28"/>
          <w:szCs w:val="28"/>
        </w:rPr>
      </w:pPr>
    </w:p>
    <w:p w14:paraId="6E39A536" w14:textId="77777777" w:rsidR="002F26AB" w:rsidRPr="002F26AB" w:rsidRDefault="002F26AB" w:rsidP="005F48DE">
      <w:pPr>
        <w:ind w:left="720"/>
        <w:jc w:val="both"/>
        <w:rPr>
          <w:bCs/>
          <w:sz w:val="28"/>
          <w:szCs w:val="28"/>
        </w:rPr>
      </w:pPr>
      <w:r w:rsidRPr="002F26AB">
        <w:rPr>
          <w:bCs/>
          <w:sz w:val="28"/>
          <w:szCs w:val="28"/>
        </w:rPr>
        <w:t xml:space="preserve">God of freedom, you invite us to share your freedom and live your way of peace and justice.   The apostle Paul reminds us that the whole of the law is summarised in the commandment, “You shall love your neighbour as you love yourself”.   We make our prayers for church, world, community, and ourselves in the spirit of this commandment.  </w:t>
      </w:r>
    </w:p>
    <w:p w14:paraId="3483EAB3" w14:textId="77777777" w:rsidR="002F26AB" w:rsidRPr="002F26AB" w:rsidRDefault="002F26AB" w:rsidP="005F48DE">
      <w:pPr>
        <w:jc w:val="both"/>
        <w:rPr>
          <w:bCs/>
          <w:sz w:val="28"/>
          <w:szCs w:val="28"/>
        </w:rPr>
      </w:pPr>
    </w:p>
    <w:p w14:paraId="10211B95" w14:textId="4ACAF682" w:rsidR="002F26AB" w:rsidRPr="002F26AB" w:rsidRDefault="002F26AB" w:rsidP="005F48DE">
      <w:pPr>
        <w:ind w:left="720"/>
        <w:jc w:val="both"/>
        <w:rPr>
          <w:bCs/>
          <w:sz w:val="28"/>
          <w:szCs w:val="28"/>
        </w:rPr>
      </w:pPr>
      <w:r w:rsidRPr="002F26AB">
        <w:rPr>
          <w:bCs/>
          <w:sz w:val="28"/>
          <w:szCs w:val="28"/>
        </w:rPr>
        <w:t xml:space="preserve">We pray for the Church throughout the world, asking that you show us what it means to love other traditions as we love our own.    We wonder if such is even possible.   Show us how to cherish love to other churches, as we work to build up your Church wherever you place us.  </w:t>
      </w:r>
    </w:p>
    <w:p w14:paraId="612BF014" w14:textId="77777777" w:rsidR="002F26AB" w:rsidRPr="002F26AB" w:rsidRDefault="002F26AB" w:rsidP="005F48DE">
      <w:pPr>
        <w:jc w:val="both"/>
        <w:rPr>
          <w:bCs/>
          <w:sz w:val="28"/>
          <w:szCs w:val="28"/>
        </w:rPr>
      </w:pPr>
    </w:p>
    <w:p w14:paraId="6DA61E02" w14:textId="77777777" w:rsidR="002F26AB" w:rsidRPr="002F26AB" w:rsidRDefault="002F26AB" w:rsidP="005F48DE">
      <w:pPr>
        <w:ind w:left="720"/>
        <w:jc w:val="both"/>
        <w:rPr>
          <w:bCs/>
          <w:sz w:val="28"/>
          <w:szCs w:val="28"/>
        </w:rPr>
      </w:pPr>
      <w:r w:rsidRPr="002F26AB">
        <w:rPr>
          <w:bCs/>
          <w:sz w:val="28"/>
          <w:szCs w:val="28"/>
        </w:rPr>
        <w:t xml:space="preserve">We pray for the nations of this world, asking that you show us what it means to love other nations as we love our own.   We pray for peace where there is none, particularly for Ukraine, Syria, Yemen and other places we hear about and those we do not.  </w:t>
      </w:r>
    </w:p>
    <w:p w14:paraId="18DA1E67" w14:textId="77777777" w:rsidR="002F26AB" w:rsidRPr="002F26AB" w:rsidRDefault="002F26AB" w:rsidP="005F48DE">
      <w:pPr>
        <w:jc w:val="both"/>
        <w:rPr>
          <w:bCs/>
          <w:sz w:val="28"/>
          <w:szCs w:val="28"/>
        </w:rPr>
      </w:pPr>
    </w:p>
    <w:p w14:paraId="02CD09A6" w14:textId="77777777" w:rsidR="002F26AB" w:rsidRPr="002F26AB" w:rsidRDefault="002F26AB" w:rsidP="005F48DE">
      <w:pPr>
        <w:ind w:left="720"/>
        <w:jc w:val="both"/>
        <w:rPr>
          <w:bCs/>
          <w:sz w:val="28"/>
          <w:szCs w:val="28"/>
        </w:rPr>
      </w:pPr>
      <w:r w:rsidRPr="002F26AB">
        <w:rPr>
          <w:bCs/>
          <w:sz w:val="28"/>
          <w:szCs w:val="28"/>
        </w:rPr>
        <w:t xml:space="preserve">We pray for the communities where we are set, for many of us that is multiple places where personal, professional, family and other aspects of our lives work out.    Show us what you need us to do, what perhaps only we can do, in the places we live out our lives.  Show us how to love neighbour as ourselves.  </w:t>
      </w:r>
    </w:p>
    <w:p w14:paraId="0EF7C993" w14:textId="77777777" w:rsidR="002F26AB" w:rsidRPr="002F26AB" w:rsidRDefault="002F26AB" w:rsidP="005F48DE">
      <w:pPr>
        <w:jc w:val="both"/>
        <w:rPr>
          <w:bCs/>
          <w:sz w:val="28"/>
          <w:szCs w:val="28"/>
        </w:rPr>
      </w:pPr>
    </w:p>
    <w:p w14:paraId="52FCBC95" w14:textId="77777777" w:rsidR="002F26AB" w:rsidRPr="002F26AB" w:rsidRDefault="002F26AB" w:rsidP="005F48DE">
      <w:pPr>
        <w:ind w:left="720"/>
        <w:jc w:val="both"/>
        <w:rPr>
          <w:bCs/>
          <w:sz w:val="28"/>
          <w:szCs w:val="28"/>
        </w:rPr>
      </w:pPr>
      <w:r w:rsidRPr="002F26AB">
        <w:rPr>
          <w:bCs/>
          <w:sz w:val="28"/>
          <w:szCs w:val="28"/>
        </w:rPr>
        <w:t xml:space="preserve">We pray for ourselves noting the commandment to love neighbour as self.  We pray for our own concerns, and for whatever gift or grace we need for the coming days.  </w:t>
      </w:r>
    </w:p>
    <w:p w14:paraId="44DB891A" w14:textId="77777777" w:rsidR="002F26AB" w:rsidRPr="002F26AB" w:rsidRDefault="002F26AB" w:rsidP="002F26AB">
      <w:pPr>
        <w:rPr>
          <w:bCs/>
          <w:sz w:val="28"/>
          <w:szCs w:val="28"/>
        </w:rPr>
      </w:pPr>
    </w:p>
    <w:p w14:paraId="2DC50D7C" w14:textId="352796A5" w:rsidR="00034B3C" w:rsidRPr="00DF1166" w:rsidRDefault="002F26AB" w:rsidP="002F26AB">
      <w:pPr>
        <w:ind w:firstLine="720"/>
        <w:rPr>
          <w:bCs/>
        </w:rPr>
      </w:pPr>
      <w:r w:rsidRPr="002F26AB">
        <w:rPr>
          <w:bCs/>
          <w:sz w:val="28"/>
          <w:szCs w:val="28"/>
        </w:rPr>
        <w:t xml:space="preserve">In the name of the Risen One we pray.  Amen.  </w:t>
      </w:r>
    </w:p>
    <w:p w14:paraId="6CF2C879" w14:textId="75B7CE9D" w:rsidR="005F5A24" w:rsidRPr="00A22819" w:rsidRDefault="00A22819" w:rsidP="00A22819">
      <w:pPr>
        <w:pStyle w:val="Heading1"/>
        <w:rPr>
          <w:b/>
          <w:bCs/>
        </w:rPr>
      </w:pPr>
      <w:r w:rsidRPr="00A22819">
        <w:rPr>
          <w:b/>
          <w:bCs/>
        </w:rPr>
        <w:t>O</w:t>
      </w:r>
      <w:r w:rsidR="005F5A24" w:rsidRPr="00A22819">
        <w:rPr>
          <w:b/>
          <w:bCs/>
        </w:rPr>
        <w:t xml:space="preserve">ffertory </w:t>
      </w:r>
    </w:p>
    <w:p w14:paraId="21836BC5" w14:textId="77777777" w:rsidR="00A22819" w:rsidRDefault="00A22819" w:rsidP="005E7154">
      <w:pPr>
        <w:rPr>
          <w:sz w:val="28"/>
          <w:szCs w:val="28"/>
        </w:rPr>
      </w:pPr>
    </w:p>
    <w:p w14:paraId="5C467BE9" w14:textId="7A61399A" w:rsidR="002F26AB" w:rsidRPr="002F26AB" w:rsidRDefault="002F26AB" w:rsidP="005F48DE">
      <w:pPr>
        <w:pStyle w:val="Heading1"/>
        <w:ind w:left="720"/>
        <w:jc w:val="both"/>
        <w:rPr>
          <w:rFonts w:asciiTheme="minorHAnsi" w:eastAsiaTheme="minorHAnsi" w:hAnsiTheme="minorHAnsi" w:cstheme="minorBidi"/>
          <w:color w:val="auto"/>
          <w:sz w:val="28"/>
          <w:szCs w:val="28"/>
        </w:rPr>
      </w:pPr>
      <w:r w:rsidRPr="002F26AB">
        <w:rPr>
          <w:rFonts w:asciiTheme="minorHAnsi" w:eastAsiaTheme="minorHAnsi" w:hAnsiTheme="minorHAnsi" w:cstheme="minorBidi"/>
          <w:color w:val="auto"/>
          <w:sz w:val="28"/>
          <w:szCs w:val="28"/>
        </w:rPr>
        <w:lastRenderedPageBreak/>
        <w:t xml:space="preserve">Let us return to God the offerings of our life and the gifts of the earth.  The earth is the Lord’s and all that is in it, the world and all who live in it.  </w:t>
      </w:r>
    </w:p>
    <w:p w14:paraId="3853D42C" w14:textId="77777777" w:rsidR="002F26AB" w:rsidRDefault="002F26AB" w:rsidP="005F48DE">
      <w:pPr>
        <w:pStyle w:val="Heading1"/>
        <w:ind w:left="720"/>
        <w:jc w:val="both"/>
        <w:rPr>
          <w:rFonts w:asciiTheme="minorHAnsi" w:eastAsiaTheme="minorHAnsi" w:hAnsiTheme="minorHAnsi" w:cstheme="minorBidi"/>
          <w:color w:val="auto"/>
          <w:sz w:val="28"/>
          <w:szCs w:val="28"/>
        </w:rPr>
      </w:pPr>
      <w:r w:rsidRPr="002F26AB">
        <w:rPr>
          <w:rFonts w:asciiTheme="minorHAnsi" w:eastAsiaTheme="minorHAnsi" w:hAnsiTheme="minorHAnsi" w:cstheme="minorBidi"/>
          <w:color w:val="auto"/>
          <w:sz w:val="28"/>
          <w:szCs w:val="28"/>
        </w:rPr>
        <w:t>Holy One, you call us to love neighbour as self.  Use all we have to offer, of money, talents, time, and energy to live and love the good news of your kingdom in our lives.  Amen.</w:t>
      </w:r>
    </w:p>
    <w:p w14:paraId="3901BB06" w14:textId="02FF7A9F" w:rsidR="005F5A24" w:rsidRPr="00A22819" w:rsidRDefault="00CF0F64" w:rsidP="002F26AB">
      <w:pPr>
        <w:pStyle w:val="Heading1"/>
        <w:rPr>
          <w:b/>
          <w:bCs/>
        </w:rPr>
      </w:pPr>
      <w:r>
        <w:rPr>
          <w:b/>
          <w:bCs/>
        </w:rPr>
        <w:t>B</w:t>
      </w:r>
      <w:r w:rsidR="005F5A24" w:rsidRPr="00A22819">
        <w:rPr>
          <w:b/>
          <w:bCs/>
        </w:rPr>
        <w:t>lessing</w:t>
      </w:r>
    </w:p>
    <w:p w14:paraId="650BC996" w14:textId="77777777" w:rsidR="00A22819" w:rsidRDefault="00A22819" w:rsidP="005E7154">
      <w:pPr>
        <w:rPr>
          <w:sz w:val="28"/>
          <w:szCs w:val="28"/>
        </w:rPr>
      </w:pPr>
    </w:p>
    <w:p w14:paraId="4BF69535" w14:textId="77777777" w:rsidR="002F26AB" w:rsidRDefault="002F26AB" w:rsidP="002F26AB">
      <w:pPr>
        <w:pStyle w:val="Heading1"/>
        <w:spacing w:before="0"/>
        <w:ind w:firstLine="720"/>
        <w:rPr>
          <w:rFonts w:asciiTheme="minorHAnsi" w:eastAsiaTheme="minorHAnsi" w:hAnsiTheme="minorHAnsi" w:cstheme="minorBidi"/>
          <w:color w:val="auto"/>
          <w:sz w:val="28"/>
          <w:szCs w:val="28"/>
        </w:rPr>
      </w:pPr>
      <w:r w:rsidRPr="002F26AB">
        <w:rPr>
          <w:rFonts w:asciiTheme="minorHAnsi" w:eastAsiaTheme="minorHAnsi" w:hAnsiTheme="minorHAnsi" w:cstheme="minorBidi"/>
          <w:color w:val="auto"/>
          <w:sz w:val="28"/>
          <w:szCs w:val="28"/>
        </w:rPr>
        <w:t>May the blessing of God</w:t>
      </w:r>
    </w:p>
    <w:p w14:paraId="7C94CB40" w14:textId="77777777" w:rsidR="002F26AB" w:rsidRDefault="002F26AB" w:rsidP="002F26AB">
      <w:pPr>
        <w:pStyle w:val="Heading1"/>
        <w:spacing w:before="0"/>
        <w:ind w:firstLine="720"/>
        <w:rPr>
          <w:rFonts w:asciiTheme="minorHAnsi" w:eastAsiaTheme="minorHAnsi" w:hAnsiTheme="minorHAnsi" w:cstheme="minorBidi"/>
          <w:color w:val="auto"/>
          <w:sz w:val="28"/>
          <w:szCs w:val="28"/>
        </w:rPr>
      </w:pPr>
      <w:r w:rsidRPr="002F26AB">
        <w:rPr>
          <w:rFonts w:asciiTheme="minorHAnsi" w:eastAsiaTheme="minorHAnsi" w:hAnsiTheme="minorHAnsi" w:cstheme="minorBidi"/>
          <w:color w:val="auto"/>
          <w:sz w:val="28"/>
          <w:szCs w:val="28"/>
        </w:rPr>
        <w:t xml:space="preserve">Creator, Christ, and Holy Spirit, </w:t>
      </w:r>
    </w:p>
    <w:p w14:paraId="17CF310D" w14:textId="64A3D7A5" w:rsidR="002F26AB" w:rsidRPr="002F26AB" w:rsidRDefault="002F26AB" w:rsidP="002F26AB">
      <w:pPr>
        <w:pStyle w:val="Heading1"/>
        <w:spacing w:before="0"/>
        <w:ind w:firstLine="720"/>
        <w:rPr>
          <w:rFonts w:asciiTheme="minorHAnsi" w:eastAsiaTheme="minorHAnsi" w:hAnsiTheme="minorHAnsi" w:cstheme="minorBidi"/>
          <w:color w:val="auto"/>
          <w:sz w:val="28"/>
          <w:szCs w:val="28"/>
        </w:rPr>
      </w:pPr>
      <w:r w:rsidRPr="002F26AB">
        <w:rPr>
          <w:rFonts w:asciiTheme="minorHAnsi" w:eastAsiaTheme="minorHAnsi" w:hAnsiTheme="minorHAnsi" w:cstheme="minorBidi"/>
          <w:color w:val="auto"/>
          <w:sz w:val="28"/>
          <w:szCs w:val="28"/>
        </w:rPr>
        <w:t xml:space="preserve">be and remain with all creation, </w:t>
      </w:r>
    </w:p>
    <w:p w14:paraId="02996C02" w14:textId="77777777" w:rsidR="002F26AB" w:rsidRPr="002F26AB" w:rsidRDefault="002F26AB" w:rsidP="002F26AB">
      <w:pPr>
        <w:pStyle w:val="Heading1"/>
        <w:spacing w:before="0"/>
        <w:ind w:firstLine="720"/>
        <w:rPr>
          <w:rFonts w:asciiTheme="minorHAnsi" w:eastAsiaTheme="minorHAnsi" w:hAnsiTheme="minorHAnsi" w:cstheme="minorBidi"/>
          <w:color w:val="auto"/>
          <w:sz w:val="28"/>
          <w:szCs w:val="28"/>
        </w:rPr>
      </w:pPr>
      <w:r w:rsidRPr="002F26AB">
        <w:rPr>
          <w:rFonts w:asciiTheme="minorHAnsi" w:eastAsiaTheme="minorHAnsi" w:hAnsiTheme="minorHAnsi" w:cstheme="minorBidi"/>
          <w:color w:val="auto"/>
          <w:sz w:val="28"/>
          <w:szCs w:val="28"/>
        </w:rPr>
        <w:t xml:space="preserve">those we love and those we are called to love, </w:t>
      </w:r>
    </w:p>
    <w:p w14:paraId="6B589E81" w14:textId="77777777" w:rsidR="002F26AB" w:rsidRDefault="002F26AB" w:rsidP="002F26AB">
      <w:pPr>
        <w:pStyle w:val="Heading1"/>
        <w:spacing w:before="0"/>
        <w:ind w:firstLine="720"/>
        <w:rPr>
          <w:rFonts w:asciiTheme="minorHAnsi" w:eastAsiaTheme="minorHAnsi" w:hAnsiTheme="minorHAnsi" w:cstheme="minorBidi"/>
          <w:color w:val="auto"/>
          <w:sz w:val="28"/>
          <w:szCs w:val="28"/>
        </w:rPr>
      </w:pPr>
      <w:r w:rsidRPr="002F26AB">
        <w:rPr>
          <w:rFonts w:asciiTheme="minorHAnsi" w:eastAsiaTheme="minorHAnsi" w:hAnsiTheme="minorHAnsi" w:cstheme="minorBidi"/>
          <w:color w:val="auto"/>
          <w:sz w:val="28"/>
          <w:szCs w:val="28"/>
        </w:rPr>
        <w:t xml:space="preserve">today and in the days to come.  Amen.  </w:t>
      </w:r>
    </w:p>
    <w:p w14:paraId="5858DBEC" w14:textId="77777777" w:rsidR="002F26AB" w:rsidRDefault="002F26AB" w:rsidP="002F26AB">
      <w:pPr>
        <w:pStyle w:val="Heading1"/>
        <w:rPr>
          <w:rFonts w:asciiTheme="minorHAnsi" w:eastAsiaTheme="minorHAnsi" w:hAnsiTheme="minorHAnsi" w:cstheme="minorBidi"/>
          <w:color w:val="auto"/>
          <w:sz w:val="28"/>
          <w:szCs w:val="28"/>
        </w:rPr>
      </w:pPr>
    </w:p>
    <w:p w14:paraId="1270B2C5" w14:textId="1AC92C33" w:rsidR="005F5A24" w:rsidRPr="00A22819" w:rsidRDefault="005F5A24" w:rsidP="003B12D3">
      <w:pPr>
        <w:pStyle w:val="Heading1"/>
        <w:keepNext w:val="0"/>
        <w:keepLines w:val="0"/>
        <w:widowControl w:val="0"/>
        <w:rPr>
          <w:b/>
          <w:bCs/>
        </w:rPr>
      </w:pPr>
      <w:r w:rsidRPr="00A22819">
        <w:rPr>
          <w:b/>
          <w:bCs/>
        </w:rPr>
        <w:t xml:space="preserve">Hymn </w:t>
      </w:r>
      <w:r w:rsidR="00A22819" w:rsidRPr="00A22819">
        <w:rPr>
          <w:b/>
          <w:bCs/>
        </w:rPr>
        <w:t>S</w:t>
      </w:r>
      <w:r w:rsidRPr="00A22819">
        <w:rPr>
          <w:b/>
          <w:bCs/>
        </w:rPr>
        <w:t xml:space="preserve">uggestions </w:t>
      </w:r>
    </w:p>
    <w:p w14:paraId="05CACBD5" w14:textId="77777777" w:rsidR="00A22819" w:rsidRDefault="00A22819" w:rsidP="005E7154">
      <w:pPr>
        <w:rPr>
          <w:b/>
          <w:bCs/>
          <w:sz w:val="28"/>
          <w:szCs w:val="28"/>
        </w:rPr>
      </w:pPr>
    </w:p>
    <w:tbl>
      <w:tblPr>
        <w:tblStyle w:val="TableGrid"/>
        <w:tblW w:w="0" w:type="auto"/>
        <w:tblLook w:val="04A0" w:firstRow="1" w:lastRow="0" w:firstColumn="1" w:lastColumn="0" w:noHBand="0" w:noVBand="1"/>
      </w:tblPr>
      <w:tblGrid>
        <w:gridCol w:w="6655"/>
        <w:gridCol w:w="1260"/>
        <w:gridCol w:w="900"/>
        <w:gridCol w:w="900"/>
        <w:gridCol w:w="1041"/>
      </w:tblGrid>
      <w:tr w:rsidR="00F44324" w14:paraId="3B3C823B" w14:textId="77777777" w:rsidTr="009D4A50">
        <w:tc>
          <w:tcPr>
            <w:tcW w:w="6655" w:type="dxa"/>
          </w:tcPr>
          <w:p w14:paraId="3CFAC3E6" w14:textId="29AE6277" w:rsidR="00A22819" w:rsidRDefault="00A22819" w:rsidP="00A22819">
            <w:pPr>
              <w:jc w:val="center"/>
              <w:rPr>
                <w:b/>
                <w:bCs/>
                <w:sz w:val="28"/>
                <w:szCs w:val="28"/>
              </w:rPr>
            </w:pPr>
            <w:r>
              <w:rPr>
                <w:b/>
                <w:bCs/>
                <w:sz w:val="28"/>
                <w:szCs w:val="28"/>
              </w:rPr>
              <w:t>Hymn</w:t>
            </w:r>
          </w:p>
        </w:tc>
        <w:tc>
          <w:tcPr>
            <w:tcW w:w="1260" w:type="dxa"/>
          </w:tcPr>
          <w:p w14:paraId="7B3A1150" w14:textId="0023AB70" w:rsidR="00A22819" w:rsidRDefault="00A22819" w:rsidP="00A22819">
            <w:pPr>
              <w:jc w:val="center"/>
              <w:rPr>
                <w:b/>
                <w:bCs/>
                <w:sz w:val="28"/>
                <w:szCs w:val="28"/>
              </w:rPr>
            </w:pPr>
            <w:r>
              <w:rPr>
                <w:b/>
                <w:bCs/>
                <w:sz w:val="28"/>
                <w:szCs w:val="28"/>
              </w:rPr>
              <w:t>RS</w:t>
            </w:r>
          </w:p>
        </w:tc>
        <w:tc>
          <w:tcPr>
            <w:tcW w:w="900" w:type="dxa"/>
          </w:tcPr>
          <w:p w14:paraId="7DB72431" w14:textId="75DE7BE2" w:rsidR="00A22819" w:rsidRDefault="00A22819" w:rsidP="00A22819">
            <w:pPr>
              <w:jc w:val="center"/>
              <w:rPr>
                <w:b/>
                <w:bCs/>
                <w:sz w:val="28"/>
                <w:szCs w:val="28"/>
              </w:rPr>
            </w:pPr>
            <w:proofErr w:type="spellStart"/>
            <w:r>
              <w:rPr>
                <w:b/>
                <w:bCs/>
                <w:sz w:val="28"/>
                <w:szCs w:val="28"/>
              </w:rPr>
              <w:t>StF</w:t>
            </w:r>
            <w:proofErr w:type="spellEnd"/>
          </w:p>
        </w:tc>
        <w:tc>
          <w:tcPr>
            <w:tcW w:w="900" w:type="dxa"/>
          </w:tcPr>
          <w:p w14:paraId="75F46EFF" w14:textId="2D90ADCB" w:rsidR="00A22819" w:rsidRDefault="00A22819" w:rsidP="00A22819">
            <w:pPr>
              <w:jc w:val="center"/>
              <w:rPr>
                <w:b/>
                <w:bCs/>
                <w:sz w:val="28"/>
                <w:szCs w:val="28"/>
              </w:rPr>
            </w:pPr>
            <w:r>
              <w:rPr>
                <w:b/>
                <w:bCs/>
                <w:sz w:val="28"/>
                <w:szCs w:val="28"/>
              </w:rPr>
              <w:t>CH4</w:t>
            </w:r>
          </w:p>
        </w:tc>
        <w:tc>
          <w:tcPr>
            <w:tcW w:w="1041" w:type="dxa"/>
          </w:tcPr>
          <w:p w14:paraId="3D532EF0" w14:textId="603D2580" w:rsidR="00A22819" w:rsidRDefault="00A22819" w:rsidP="00A22819">
            <w:pPr>
              <w:jc w:val="center"/>
              <w:rPr>
                <w:b/>
                <w:bCs/>
                <w:sz w:val="28"/>
                <w:szCs w:val="28"/>
              </w:rPr>
            </w:pPr>
            <w:r>
              <w:rPr>
                <w:b/>
                <w:bCs/>
                <w:sz w:val="28"/>
                <w:szCs w:val="28"/>
              </w:rPr>
              <w:t>MP</w:t>
            </w:r>
          </w:p>
        </w:tc>
      </w:tr>
      <w:tr w:rsidR="00F44324" w14:paraId="069991AD" w14:textId="77777777" w:rsidTr="009D4A50">
        <w:tc>
          <w:tcPr>
            <w:tcW w:w="6655" w:type="dxa"/>
          </w:tcPr>
          <w:p w14:paraId="1469B156" w14:textId="0EAF0189" w:rsidR="00A22819" w:rsidRPr="002F26AB" w:rsidRDefault="002F26AB" w:rsidP="005E7154">
            <w:pPr>
              <w:rPr>
                <w:b/>
                <w:bCs/>
                <w:sz w:val="28"/>
                <w:szCs w:val="28"/>
              </w:rPr>
            </w:pPr>
            <w:r w:rsidRPr="002F26AB">
              <w:rPr>
                <w:rFonts w:ascii="Calibri" w:hAnsi="Calibri" w:cs="Calibri"/>
                <w:sz w:val="28"/>
                <w:szCs w:val="28"/>
              </w:rPr>
              <w:t>O Breath of Life Come Sweeping Through Us</w:t>
            </w:r>
          </w:p>
        </w:tc>
        <w:tc>
          <w:tcPr>
            <w:tcW w:w="1260" w:type="dxa"/>
          </w:tcPr>
          <w:p w14:paraId="35C4ED03" w14:textId="0D2EB048" w:rsidR="00A22819" w:rsidRPr="009D4A50" w:rsidRDefault="002F26AB" w:rsidP="005F21DD">
            <w:pPr>
              <w:jc w:val="center"/>
              <w:rPr>
                <w:sz w:val="28"/>
                <w:szCs w:val="28"/>
              </w:rPr>
            </w:pPr>
            <w:r>
              <w:rPr>
                <w:sz w:val="28"/>
                <w:szCs w:val="28"/>
              </w:rPr>
              <w:t>302</w:t>
            </w:r>
          </w:p>
        </w:tc>
        <w:tc>
          <w:tcPr>
            <w:tcW w:w="900" w:type="dxa"/>
          </w:tcPr>
          <w:p w14:paraId="5EC54B7A" w14:textId="5D3DE492" w:rsidR="00A22819" w:rsidRPr="005F21DD" w:rsidRDefault="00D26320" w:rsidP="00E211DC">
            <w:pPr>
              <w:jc w:val="center"/>
              <w:rPr>
                <w:sz w:val="28"/>
                <w:szCs w:val="28"/>
              </w:rPr>
            </w:pPr>
            <w:r>
              <w:rPr>
                <w:sz w:val="28"/>
                <w:szCs w:val="28"/>
              </w:rPr>
              <w:t>391</w:t>
            </w:r>
          </w:p>
        </w:tc>
        <w:tc>
          <w:tcPr>
            <w:tcW w:w="900" w:type="dxa"/>
          </w:tcPr>
          <w:p w14:paraId="51ED7AC9" w14:textId="3D96A6E5" w:rsidR="00A22819" w:rsidRPr="005F21DD" w:rsidRDefault="00D26320" w:rsidP="005F21DD">
            <w:pPr>
              <w:jc w:val="center"/>
              <w:rPr>
                <w:sz w:val="28"/>
                <w:szCs w:val="28"/>
              </w:rPr>
            </w:pPr>
            <w:r>
              <w:rPr>
                <w:sz w:val="28"/>
                <w:szCs w:val="28"/>
              </w:rPr>
              <w:t>595</w:t>
            </w:r>
          </w:p>
        </w:tc>
        <w:tc>
          <w:tcPr>
            <w:tcW w:w="1041" w:type="dxa"/>
          </w:tcPr>
          <w:p w14:paraId="1E8C4757" w14:textId="276E5890" w:rsidR="00A22819" w:rsidRPr="005F21DD" w:rsidRDefault="00A34B85" w:rsidP="005F21DD">
            <w:pPr>
              <w:jc w:val="center"/>
              <w:rPr>
                <w:sz w:val="28"/>
                <w:szCs w:val="28"/>
              </w:rPr>
            </w:pPr>
            <w:r>
              <w:rPr>
                <w:sz w:val="28"/>
                <w:szCs w:val="28"/>
              </w:rPr>
              <w:t>488</w:t>
            </w:r>
          </w:p>
        </w:tc>
      </w:tr>
      <w:tr w:rsidR="00F44324" w14:paraId="08AB7612" w14:textId="77777777" w:rsidTr="009D4A50">
        <w:tc>
          <w:tcPr>
            <w:tcW w:w="6655" w:type="dxa"/>
          </w:tcPr>
          <w:p w14:paraId="4C764EBF" w14:textId="7DCFAE17" w:rsidR="00A22819" w:rsidRPr="002F26AB" w:rsidRDefault="002F26AB" w:rsidP="00E211DC">
            <w:pPr>
              <w:rPr>
                <w:sz w:val="28"/>
                <w:szCs w:val="28"/>
              </w:rPr>
            </w:pPr>
            <w:r w:rsidRPr="002F26AB">
              <w:rPr>
                <w:rFonts w:ascii="Calibri" w:hAnsi="Calibri" w:cs="Calibri"/>
                <w:sz w:val="28"/>
                <w:szCs w:val="28"/>
              </w:rPr>
              <w:t>The Church is Wherever God’s People Are Praising</w:t>
            </w:r>
          </w:p>
        </w:tc>
        <w:tc>
          <w:tcPr>
            <w:tcW w:w="1260" w:type="dxa"/>
          </w:tcPr>
          <w:p w14:paraId="71B7D85D" w14:textId="1434BA95" w:rsidR="00A22819" w:rsidRPr="009D4A50" w:rsidRDefault="00D26320" w:rsidP="005F21DD">
            <w:pPr>
              <w:jc w:val="center"/>
              <w:rPr>
                <w:sz w:val="28"/>
                <w:szCs w:val="28"/>
              </w:rPr>
            </w:pPr>
            <w:r>
              <w:rPr>
                <w:sz w:val="28"/>
                <w:szCs w:val="28"/>
              </w:rPr>
              <w:t>583</w:t>
            </w:r>
          </w:p>
        </w:tc>
        <w:tc>
          <w:tcPr>
            <w:tcW w:w="900" w:type="dxa"/>
          </w:tcPr>
          <w:p w14:paraId="34F465F7" w14:textId="5595247E" w:rsidR="000B331E" w:rsidRPr="005F21DD" w:rsidRDefault="000B331E" w:rsidP="005F21DD">
            <w:pPr>
              <w:jc w:val="center"/>
              <w:rPr>
                <w:sz w:val="28"/>
                <w:szCs w:val="28"/>
              </w:rPr>
            </w:pPr>
          </w:p>
        </w:tc>
        <w:tc>
          <w:tcPr>
            <w:tcW w:w="900" w:type="dxa"/>
          </w:tcPr>
          <w:p w14:paraId="1EF88A13" w14:textId="2C6B5E82" w:rsidR="009D4A50" w:rsidRPr="005F21DD" w:rsidRDefault="00D26320" w:rsidP="005F21DD">
            <w:pPr>
              <w:jc w:val="center"/>
              <w:rPr>
                <w:sz w:val="28"/>
                <w:szCs w:val="28"/>
              </w:rPr>
            </w:pPr>
            <w:r>
              <w:rPr>
                <w:sz w:val="28"/>
                <w:szCs w:val="28"/>
              </w:rPr>
              <w:t>522</w:t>
            </w:r>
          </w:p>
        </w:tc>
        <w:tc>
          <w:tcPr>
            <w:tcW w:w="1041" w:type="dxa"/>
          </w:tcPr>
          <w:p w14:paraId="3FD5D079" w14:textId="10F7EE6F" w:rsidR="00F44324" w:rsidRPr="005F21DD" w:rsidRDefault="00F44324" w:rsidP="005F21DD">
            <w:pPr>
              <w:jc w:val="center"/>
              <w:rPr>
                <w:sz w:val="28"/>
                <w:szCs w:val="28"/>
              </w:rPr>
            </w:pPr>
          </w:p>
        </w:tc>
      </w:tr>
      <w:tr w:rsidR="00F44324" w14:paraId="29A3C260" w14:textId="77777777" w:rsidTr="009D4A50">
        <w:tc>
          <w:tcPr>
            <w:tcW w:w="6655" w:type="dxa"/>
          </w:tcPr>
          <w:p w14:paraId="34DD4849" w14:textId="34231744" w:rsidR="00A22819" w:rsidRPr="002F26AB" w:rsidRDefault="002F26AB" w:rsidP="00E211DC">
            <w:pPr>
              <w:rPr>
                <w:b/>
                <w:bCs/>
                <w:sz w:val="28"/>
                <w:szCs w:val="28"/>
              </w:rPr>
            </w:pPr>
            <w:r w:rsidRPr="002F26AB">
              <w:rPr>
                <w:rFonts w:ascii="Calibri" w:hAnsi="Calibri" w:cs="Calibri"/>
                <w:sz w:val="28"/>
                <w:szCs w:val="28"/>
              </w:rPr>
              <w:t>Will You Come and Follow Me?</w:t>
            </w:r>
          </w:p>
        </w:tc>
        <w:tc>
          <w:tcPr>
            <w:tcW w:w="1260" w:type="dxa"/>
          </w:tcPr>
          <w:p w14:paraId="282AF7C1" w14:textId="20E87E27" w:rsidR="00A22819" w:rsidRPr="009D4A50" w:rsidRDefault="00D26320" w:rsidP="005F21DD">
            <w:pPr>
              <w:jc w:val="center"/>
              <w:rPr>
                <w:sz w:val="28"/>
                <w:szCs w:val="28"/>
              </w:rPr>
            </w:pPr>
            <w:r>
              <w:rPr>
                <w:sz w:val="28"/>
                <w:szCs w:val="28"/>
              </w:rPr>
              <w:t>558</w:t>
            </w:r>
          </w:p>
        </w:tc>
        <w:tc>
          <w:tcPr>
            <w:tcW w:w="900" w:type="dxa"/>
          </w:tcPr>
          <w:p w14:paraId="136F7BC9" w14:textId="5A29758F" w:rsidR="00A22819" w:rsidRPr="005F21DD" w:rsidRDefault="00D26320" w:rsidP="005F21DD">
            <w:pPr>
              <w:jc w:val="center"/>
              <w:rPr>
                <w:sz w:val="28"/>
                <w:szCs w:val="28"/>
              </w:rPr>
            </w:pPr>
            <w:r>
              <w:rPr>
                <w:sz w:val="28"/>
                <w:szCs w:val="28"/>
              </w:rPr>
              <w:t>673</w:t>
            </w:r>
          </w:p>
        </w:tc>
        <w:tc>
          <w:tcPr>
            <w:tcW w:w="900" w:type="dxa"/>
          </w:tcPr>
          <w:p w14:paraId="36EC8B3D" w14:textId="2D709641" w:rsidR="00A22819" w:rsidRPr="005F21DD" w:rsidRDefault="00D26320" w:rsidP="005F21DD">
            <w:pPr>
              <w:jc w:val="center"/>
              <w:rPr>
                <w:sz w:val="28"/>
                <w:szCs w:val="28"/>
              </w:rPr>
            </w:pPr>
            <w:r>
              <w:rPr>
                <w:sz w:val="28"/>
                <w:szCs w:val="28"/>
              </w:rPr>
              <w:t>533</w:t>
            </w:r>
          </w:p>
        </w:tc>
        <w:tc>
          <w:tcPr>
            <w:tcW w:w="1041" w:type="dxa"/>
          </w:tcPr>
          <w:p w14:paraId="2BA665FF" w14:textId="77777777" w:rsidR="00A22819" w:rsidRPr="005F21DD" w:rsidRDefault="00A22819" w:rsidP="005F21DD">
            <w:pPr>
              <w:jc w:val="center"/>
              <w:rPr>
                <w:sz w:val="28"/>
                <w:szCs w:val="28"/>
              </w:rPr>
            </w:pPr>
          </w:p>
        </w:tc>
      </w:tr>
      <w:tr w:rsidR="00F44324" w14:paraId="4B61EEE2" w14:textId="77777777" w:rsidTr="009D4A50">
        <w:tc>
          <w:tcPr>
            <w:tcW w:w="6655" w:type="dxa"/>
          </w:tcPr>
          <w:p w14:paraId="0A64B572" w14:textId="3BAAFD10" w:rsidR="00A22819" w:rsidRPr="002F26AB" w:rsidRDefault="002F26AB" w:rsidP="005E7154">
            <w:pPr>
              <w:rPr>
                <w:b/>
                <w:bCs/>
                <w:sz w:val="28"/>
                <w:szCs w:val="28"/>
              </w:rPr>
            </w:pPr>
            <w:r w:rsidRPr="002F26AB">
              <w:rPr>
                <w:rFonts w:ascii="Calibri" w:hAnsi="Calibri" w:cs="Calibri"/>
                <w:sz w:val="28"/>
                <w:szCs w:val="28"/>
              </w:rPr>
              <w:t>Come Down, O Love Divine</w:t>
            </w:r>
          </w:p>
        </w:tc>
        <w:tc>
          <w:tcPr>
            <w:tcW w:w="1260" w:type="dxa"/>
          </w:tcPr>
          <w:p w14:paraId="54917E5A" w14:textId="42A0A946" w:rsidR="00A22819" w:rsidRPr="009D4A50" w:rsidRDefault="00D26320" w:rsidP="005F21DD">
            <w:pPr>
              <w:jc w:val="center"/>
              <w:rPr>
                <w:sz w:val="28"/>
                <w:szCs w:val="28"/>
              </w:rPr>
            </w:pPr>
            <w:r>
              <w:rPr>
                <w:sz w:val="28"/>
                <w:szCs w:val="28"/>
              </w:rPr>
              <w:t>294</w:t>
            </w:r>
          </w:p>
        </w:tc>
        <w:tc>
          <w:tcPr>
            <w:tcW w:w="900" w:type="dxa"/>
          </w:tcPr>
          <w:p w14:paraId="6CA9156A" w14:textId="6DD4B982" w:rsidR="00A22819" w:rsidRPr="005F21DD" w:rsidRDefault="00D26320" w:rsidP="005F21DD">
            <w:pPr>
              <w:jc w:val="center"/>
              <w:rPr>
                <w:sz w:val="28"/>
                <w:szCs w:val="28"/>
              </w:rPr>
            </w:pPr>
            <w:r>
              <w:rPr>
                <w:sz w:val="28"/>
                <w:szCs w:val="28"/>
              </w:rPr>
              <w:t>372</w:t>
            </w:r>
          </w:p>
        </w:tc>
        <w:tc>
          <w:tcPr>
            <w:tcW w:w="900" w:type="dxa"/>
          </w:tcPr>
          <w:p w14:paraId="2DA771BB" w14:textId="523FD561" w:rsidR="00A22819" w:rsidRPr="005F21DD" w:rsidRDefault="00D26320" w:rsidP="005F21DD">
            <w:pPr>
              <w:jc w:val="center"/>
              <w:rPr>
                <w:sz w:val="28"/>
                <w:szCs w:val="28"/>
              </w:rPr>
            </w:pPr>
            <w:r>
              <w:rPr>
                <w:sz w:val="28"/>
                <w:szCs w:val="28"/>
              </w:rPr>
              <w:t>489</w:t>
            </w:r>
          </w:p>
        </w:tc>
        <w:tc>
          <w:tcPr>
            <w:tcW w:w="1041" w:type="dxa"/>
          </w:tcPr>
          <w:p w14:paraId="0BC2CDE8" w14:textId="092CEB40" w:rsidR="00A22819" w:rsidRPr="005F21DD" w:rsidRDefault="00A34B85" w:rsidP="005F21DD">
            <w:pPr>
              <w:jc w:val="center"/>
              <w:rPr>
                <w:sz w:val="28"/>
                <w:szCs w:val="28"/>
              </w:rPr>
            </w:pPr>
            <w:r>
              <w:rPr>
                <w:sz w:val="28"/>
                <w:szCs w:val="28"/>
              </w:rPr>
              <w:t>89</w:t>
            </w:r>
          </w:p>
        </w:tc>
      </w:tr>
      <w:tr w:rsidR="00F44324" w14:paraId="76C56161" w14:textId="77777777" w:rsidTr="009D4A50">
        <w:tc>
          <w:tcPr>
            <w:tcW w:w="6655" w:type="dxa"/>
          </w:tcPr>
          <w:p w14:paraId="320AD139" w14:textId="230275D1" w:rsidR="00A22819" w:rsidRPr="002F26AB" w:rsidRDefault="002F26AB" w:rsidP="00E211DC">
            <w:pPr>
              <w:rPr>
                <w:b/>
                <w:bCs/>
                <w:sz w:val="28"/>
                <w:szCs w:val="28"/>
              </w:rPr>
            </w:pPr>
            <w:r w:rsidRPr="002F26AB">
              <w:rPr>
                <w:rFonts w:ascii="Calibri" w:hAnsi="Calibri" w:cs="Calibri"/>
                <w:sz w:val="28"/>
                <w:szCs w:val="28"/>
              </w:rPr>
              <w:t>Lord of all hopefulness, Lord of all joy</w:t>
            </w:r>
          </w:p>
        </w:tc>
        <w:tc>
          <w:tcPr>
            <w:tcW w:w="1260" w:type="dxa"/>
          </w:tcPr>
          <w:p w14:paraId="64093871" w14:textId="470D5F37" w:rsidR="00A22819" w:rsidRPr="009D4A50" w:rsidRDefault="00D26320" w:rsidP="005F21DD">
            <w:pPr>
              <w:jc w:val="center"/>
              <w:rPr>
                <w:sz w:val="28"/>
                <w:szCs w:val="28"/>
              </w:rPr>
            </w:pPr>
            <w:r>
              <w:rPr>
                <w:sz w:val="28"/>
                <w:szCs w:val="28"/>
              </w:rPr>
              <w:t>531</w:t>
            </w:r>
          </w:p>
        </w:tc>
        <w:tc>
          <w:tcPr>
            <w:tcW w:w="900" w:type="dxa"/>
          </w:tcPr>
          <w:p w14:paraId="50C744DB" w14:textId="4E911818" w:rsidR="00A22819" w:rsidRPr="005F21DD" w:rsidRDefault="00D26320" w:rsidP="005F21DD">
            <w:pPr>
              <w:jc w:val="center"/>
              <w:rPr>
                <w:sz w:val="28"/>
                <w:szCs w:val="28"/>
              </w:rPr>
            </w:pPr>
            <w:r>
              <w:rPr>
                <w:sz w:val="28"/>
                <w:szCs w:val="28"/>
              </w:rPr>
              <w:t>526</w:t>
            </w:r>
          </w:p>
        </w:tc>
        <w:tc>
          <w:tcPr>
            <w:tcW w:w="900" w:type="dxa"/>
          </w:tcPr>
          <w:p w14:paraId="07A95E6D" w14:textId="34015822" w:rsidR="00A22819" w:rsidRPr="005F21DD" w:rsidRDefault="00D26320" w:rsidP="005F21DD">
            <w:pPr>
              <w:jc w:val="center"/>
              <w:rPr>
                <w:sz w:val="28"/>
                <w:szCs w:val="28"/>
              </w:rPr>
            </w:pPr>
            <w:r>
              <w:rPr>
                <w:sz w:val="28"/>
                <w:szCs w:val="28"/>
              </w:rPr>
              <w:t>166</w:t>
            </w:r>
          </w:p>
        </w:tc>
        <w:tc>
          <w:tcPr>
            <w:tcW w:w="1041" w:type="dxa"/>
          </w:tcPr>
          <w:p w14:paraId="07983F69" w14:textId="6B70003A" w:rsidR="00A22819" w:rsidRPr="005F21DD" w:rsidRDefault="00A22819" w:rsidP="005F21DD">
            <w:pPr>
              <w:jc w:val="center"/>
              <w:rPr>
                <w:sz w:val="28"/>
                <w:szCs w:val="28"/>
              </w:rPr>
            </w:pPr>
          </w:p>
        </w:tc>
      </w:tr>
      <w:tr w:rsidR="00CF0F64" w14:paraId="52A17C48" w14:textId="77777777" w:rsidTr="00A35194">
        <w:tc>
          <w:tcPr>
            <w:tcW w:w="10756" w:type="dxa"/>
            <w:gridSpan w:val="5"/>
          </w:tcPr>
          <w:p w14:paraId="6B6DF210" w14:textId="77777777" w:rsidR="00E211DC" w:rsidRDefault="00CF0F64" w:rsidP="005E7154">
            <w:pPr>
              <w:rPr>
                <w:i/>
                <w:iCs/>
                <w:sz w:val="28"/>
                <w:szCs w:val="28"/>
              </w:rPr>
            </w:pPr>
            <w:r w:rsidRPr="00E211DC">
              <w:rPr>
                <w:i/>
                <w:iCs/>
                <w:sz w:val="28"/>
                <w:szCs w:val="28"/>
              </w:rPr>
              <w:t xml:space="preserve">Key: </w:t>
            </w:r>
          </w:p>
          <w:p w14:paraId="479FA59E" w14:textId="3333F5EA" w:rsidR="00CF0F64" w:rsidRPr="00E211DC" w:rsidRDefault="00CF0F64" w:rsidP="005E7154">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5340BF00" w14:textId="67CB1A10" w:rsidR="005E7154" w:rsidRDefault="005E7154" w:rsidP="005E7154">
      <w:pPr>
        <w:rPr>
          <w:sz w:val="28"/>
          <w:szCs w:val="28"/>
        </w:rPr>
      </w:pPr>
    </w:p>
    <w:p w14:paraId="01CE9051" w14:textId="683C0351" w:rsidR="00034B3C" w:rsidRPr="00CF0F64" w:rsidRDefault="00CF0F64" w:rsidP="00A976BE">
      <w:pPr>
        <w:jc w:val="right"/>
        <w:rPr>
          <w:i/>
          <w:iCs/>
          <w:sz w:val="28"/>
          <w:szCs w:val="28"/>
        </w:rPr>
      </w:pPr>
      <w:r w:rsidRPr="00CF0F64">
        <w:rPr>
          <w:i/>
          <w:iCs/>
          <w:sz w:val="28"/>
          <w:szCs w:val="28"/>
        </w:rPr>
        <w:t xml:space="preserve">The Rev’d </w:t>
      </w:r>
      <w:r w:rsidR="00A34B85">
        <w:rPr>
          <w:i/>
          <w:iCs/>
          <w:sz w:val="28"/>
          <w:szCs w:val="28"/>
        </w:rPr>
        <w:t>Sarah Moore is the Transition Champion for the Synod of Scotland</w:t>
      </w:r>
    </w:p>
    <w:p w14:paraId="09DE734A" w14:textId="35F98166" w:rsidR="005E7154" w:rsidRPr="00A411F1" w:rsidRDefault="005E7154" w:rsidP="005E7154">
      <w:pPr>
        <w:rPr>
          <w:sz w:val="28"/>
          <w:szCs w:val="28"/>
        </w:rPr>
      </w:pPr>
    </w:p>
    <w:p w14:paraId="415E2A7B" w14:textId="3EE8A439" w:rsidR="005E7154" w:rsidRPr="00A411F1" w:rsidRDefault="005E7154" w:rsidP="005E7154">
      <w:pPr>
        <w:rPr>
          <w:sz w:val="28"/>
          <w:szCs w:val="28"/>
        </w:rPr>
      </w:pPr>
      <w:r w:rsidRPr="00A411F1">
        <w:rPr>
          <w:sz w:val="28"/>
          <w:szCs w:val="28"/>
        </w:rPr>
        <w:t xml:space="preserve"> </w:t>
      </w:r>
    </w:p>
    <w:p w14:paraId="1A1080A3" w14:textId="77777777" w:rsidR="00CF0F64" w:rsidRPr="00A411F1" w:rsidRDefault="00CF0F64">
      <w:pPr>
        <w:rPr>
          <w:sz w:val="28"/>
          <w:szCs w:val="28"/>
        </w:rPr>
      </w:pPr>
    </w:p>
    <w:sectPr w:rsidR="00CF0F64" w:rsidRPr="00A411F1" w:rsidSect="00A411F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02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34B3C"/>
    <w:rsid w:val="000B331E"/>
    <w:rsid w:val="002F26AB"/>
    <w:rsid w:val="003B12D3"/>
    <w:rsid w:val="00476BA8"/>
    <w:rsid w:val="004B4011"/>
    <w:rsid w:val="004E599D"/>
    <w:rsid w:val="005E7154"/>
    <w:rsid w:val="005F21DD"/>
    <w:rsid w:val="005F48DE"/>
    <w:rsid w:val="005F5A24"/>
    <w:rsid w:val="00875938"/>
    <w:rsid w:val="008D5412"/>
    <w:rsid w:val="009D4A50"/>
    <w:rsid w:val="00A22819"/>
    <w:rsid w:val="00A34B85"/>
    <w:rsid w:val="00A411F1"/>
    <w:rsid w:val="00A77B12"/>
    <w:rsid w:val="00A83F36"/>
    <w:rsid w:val="00A976BE"/>
    <w:rsid w:val="00B77441"/>
    <w:rsid w:val="00CA64FD"/>
    <w:rsid w:val="00CA717F"/>
    <w:rsid w:val="00CD2487"/>
    <w:rsid w:val="00CF0F64"/>
    <w:rsid w:val="00D26320"/>
    <w:rsid w:val="00DC0E85"/>
    <w:rsid w:val="00DE306A"/>
    <w:rsid w:val="00E211DC"/>
    <w:rsid w:val="00E778A4"/>
    <w:rsid w:val="00F4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4</cp:revision>
  <cp:lastPrinted>2022-04-28T20:13:00Z</cp:lastPrinted>
  <dcterms:created xsi:type="dcterms:W3CDTF">2022-04-28T20:15:00Z</dcterms:created>
  <dcterms:modified xsi:type="dcterms:W3CDTF">2022-04-29T11:02:00Z</dcterms:modified>
</cp:coreProperties>
</file>