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E037" w14:textId="77777777" w:rsidR="007949E7" w:rsidRPr="007949E7" w:rsidRDefault="007949E7" w:rsidP="007949E7">
      <w:pPr>
        <w:spacing w:after="0" w:line="240" w:lineRule="auto"/>
        <w:jc w:val="center"/>
        <w:rPr>
          <w:rFonts w:cstheme="minorHAnsi"/>
          <w:b/>
          <w:color w:val="4472C4" w:themeColor="accent1"/>
          <w:sz w:val="28"/>
          <w:szCs w:val="28"/>
        </w:rPr>
      </w:pPr>
      <w:r w:rsidRPr="007949E7">
        <w:rPr>
          <w:rFonts w:cstheme="minorHAnsi"/>
          <w:b/>
          <w:noProof/>
          <w:color w:val="4472C4" w:themeColor="accent1"/>
          <w:sz w:val="28"/>
          <w:szCs w:val="28"/>
        </w:rPr>
        <w:drawing>
          <wp:anchor distT="0" distB="0" distL="114300" distR="114300" simplePos="0" relativeHeight="251659264" behindDoc="0" locked="0" layoutInCell="1" allowOverlap="1" wp14:anchorId="2927EED5" wp14:editId="7C02343F">
            <wp:simplePos x="0" y="0"/>
            <wp:positionH relativeFrom="column">
              <wp:posOffset>51435</wp:posOffset>
            </wp:positionH>
            <wp:positionV relativeFrom="page">
              <wp:posOffset>262609</wp:posOffset>
            </wp:positionV>
            <wp:extent cx="3865880" cy="1708785"/>
            <wp:effectExtent l="0" t="0" r="0" b="5715"/>
            <wp:wrapSquare wrapText="bothSides"/>
            <wp:docPr id="186001220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012205"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5880" cy="1708785"/>
                    </a:xfrm>
                    <a:prstGeom prst="rect">
                      <a:avLst/>
                    </a:prstGeom>
                  </pic:spPr>
                </pic:pic>
              </a:graphicData>
            </a:graphic>
            <wp14:sizeRelH relativeFrom="margin">
              <wp14:pctWidth>0</wp14:pctWidth>
            </wp14:sizeRelH>
            <wp14:sizeRelV relativeFrom="margin">
              <wp14:pctHeight>0</wp14:pctHeight>
            </wp14:sizeRelV>
          </wp:anchor>
        </w:drawing>
      </w:r>
      <w:r w:rsidRPr="007949E7">
        <w:rPr>
          <w:rFonts w:cstheme="minorHAnsi"/>
          <w:b/>
          <w:color w:val="4472C4" w:themeColor="accent1"/>
          <w:sz w:val="28"/>
          <w:szCs w:val="28"/>
        </w:rPr>
        <w:t>Sunday 17</w:t>
      </w:r>
      <w:r w:rsidRPr="007949E7">
        <w:rPr>
          <w:rFonts w:cstheme="minorHAnsi"/>
          <w:b/>
          <w:color w:val="4472C4" w:themeColor="accent1"/>
          <w:sz w:val="28"/>
          <w:szCs w:val="28"/>
          <w:vertAlign w:val="superscript"/>
        </w:rPr>
        <w:t>th</w:t>
      </w:r>
      <w:r w:rsidRPr="007949E7">
        <w:rPr>
          <w:rFonts w:cstheme="minorHAnsi"/>
          <w:b/>
          <w:color w:val="4472C4" w:themeColor="accent1"/>
          <w:sz w:val="28"/>
          <w:szCs w:val="28"/>
        </w:rPr>
        <w:t xml:space="preserve"> </w:t>
      </w:r>
    </w:p>
    <w:p w14:paraId="3CF058CD" w14:textId="77777777" w:rsidR="007949E7" w:rsidRPr="007949E7" w:rsidRDefault="007949E7" w:rsidP="007949E7">
      <w:pPr>
        <w:spacing w:after="0" w:line="240" w:lineRule="auto"/>
        <w:jc w:val="center"/>
        <w:rPr>
          <w:rFonts w:cstheme="minorHAnsi"/>
          <w:b/>
          <w:color w:val="4472C4" w:themeColor="accent1"/>
          <w:sz w:val="28"/>
          <w:szCs w:val="28"/>
        </w:rPr>
      </w:pPr>
      <w:r w:rsidRPr="007949E7">
        <w:rPr>
          <w:rFonts w:cstheme="minorHAnsi"/>
          <w:b/>
          <w:color w:val="4472C4" w:themeColor="accent1"/>
          <w:sz w:val="28"/>
          <w:szCs w:val="28"/>
        </w:rPr>
        <w:t>December 2023</w:t>
      </w:r>
    </w:p>
    <w:p w14:paraId="6B8B7A80" w14:textId="77777777" w:rsidR="007949E7" w:rsidRPr="007949E7" w:rsidRDefault="007949E7" w:rsidP="007949E7">
      <w:pPr>
        <w:spacing w:after="0" w:line="240" w:lineRule="auto"/>
        <w:jc w:val="center"/>
        <w:rPr>
          <w:rFonts w:cstheme="minorHAnsi"/>
          <w:b/>
          <w:color w:val="4472C4" w:themeColor="accent1"/>
          <w:sz w:val="28"/>
          <w:szCs w:val="28"/>
        </w:rPr>
      </w:pPr>
      <w:r w:rsidRPr="007949E7">
        <w:rPr>
          <w:rFonts w:cstheme="minorHAnsi"/>
          <w:b/>
          <w:color w:val="4472C4" w:themeColor="accent1"/>
          <w:sz w:val="28"/>
          <w:szCs w:val="28"/>
        </w:rPr>
        <w:t>Advent 3</w:t>
      </w:r>
    </w:p>
    <w:p w14:paraId="60E76C05" w14:textId="77777777" w:rsidR="007949E7" w:rsidRPr="007949E7" w:rsidRDefault="007949E7" w:rsidP="007949E7">
      <w:pPr>
        <w:spacing w:after="0" w:line="240" w:lineRule="auto"/>
        <w:jc w:val="center"/>
        <w:rPr>
          <w:rFonts w:cstheme="minorHAnsi"/>
          <w:b/>
          <w:color w:val="4472C4" w:themeColor="accent1"/>
          <w:sz w:val="28"/>
          <w:szCs w:val="28"/>
        </w:rPr>
      </w:pPr>
      <w:r w:rsidRPr="007949E7">
        <w:rPr>
          <w:rFonts w:cstheme="minorHAnsi"/>
          <w:b/>
          <w:color w:val="4472C4" w:themeColor="accent1"/>
          <w:sz w:val="28"/>
          <w:szCs w:val="28"/>
        </w:rPr>
        <w:t xml:space="preserve">The </w:t>
      </w:r>
      <w:proofErr w:type="spellStart"/>
      <w:r w:rsidRPr="007949E7">
        <w:rPr>
          <w:rFonts w:cstheme="minorHAnsi"/>
          <w:b/>
          <w:color w:val="4472C4" w:themeColor="accent1"/>
          <w:sz w:val="28"/>
          <w:szCs w:val="28"/>
        </w:rPr>
        <w:t>Rev’d</w:t>
      </w:r>
      <w:proofErr w:type="spellEnd"/>
      <w:r w:rsidRPr="007949E7">
        <w:rPr>
          <w:rFonts w:cstheme="minorHAnsi"/>
          <w:b/>
          <w:color w:val="4472C4" w:themeColor="accent1"/>
          <w:sz w:val="28"/>
          <w:szCs w:val="28"/>
        </w:rPr>
        <w:t xml:space="preserve"> Paul Whittle</w:t>
      </w:r>
    </w:p>
    <w:p w14:paraId="091311D1" w14:textId="77777777" w:rsidR="007949E7" w:rsidRPr="007949E7" w:rsidRDefault="007949E7" w:rsidP="007B1FE5">
      <w:pPr>
        <w:spacing w:after="0" w:line="240" w:lineRule="auto"/>
        <w:jc w:val="both"/>
        <w:rPr>
          <w:rFonts w:ascii="Arial" w:hAnsi="Arial" w:cs="Arial"/>
          <w:sz w:val="28"/>
          <w:szCs w:val="28"/>
        </w:rPr>
      </w:pPr>
    </w:p>
    <w:p w14:paraId="653AECA4" w14:textId="77777777" w:rsidR="007949E7" w:rsidRPr="007949E7" w:rsidRDefault="007949E7" w:rsidP="007B1FE5">
      <w:pPr>
        <w:spacing w:after="0" w:line="240" w:lineRule="auto"/>
        <w:jc w:val="both"/>
        <w:rPr>
          <w:rFonts w:ascii="Arial" w:hAnsi="Arial" w:cs="Arial"/>
          <w:sz w:val="28"/>
          <w:szCs w:val="28"/>
        </w:rPr>
      </w:pPr>
    </w:p>
    <w:p w14:paraId="16FAED2E" w14:textId="77777777" w:rsidR="007949E7" w:rsidRPr="007949E7" w:rsidRDefault="007949E7" w:rsidP="007B1FE5">
      <w:pPr>
        <w:spacing w:after="0" w:line="240" w:lineRule="auto"/>
        <w:jc w:val="both"/>
        <w:rPr>
          <w:rFonts w:ascii="Arial" w:hAnsi="Arial" w:cs="Arial"/>
          <w:sz w:val="28"/>
          <w:szCs w:val="28"/>
        </w:rPr>
      </w:pPr>
    </w:p>
    <w:p w14:paraId="7CF81F7B" w14:textId="77777777" w:rsidR="007949E7" w:rsidRPr="007949E7" w:rsidRDefault="007949E7" w:rsidP="007B1FE5">
      <w:pPr>
        <w:spacing w:after="0" w:line="240" w:lineRule="auto"/>
        <w:jc w:val="both"/>
        <w:rPr>
          <w:rFonts w:ascii="Arial" w:hAnsi="Arial" w:cs="Arial"/>
          <w:sz w:val="28"/>
          <w:szCs w:val="28"/>
        </w:rPr>
      </w:pPr>
    </w:p>
    <w:p w14:paraId="0C50FDDB" w14:textId="77777777" w:rsidR="007949E7" w:rsidRPr="007949E7" w:rsidRDefault="007949E7" w:rsidP="007B1FE5">
      <w:pPr>
        <w:spacing w:after="0" w:line="240" w:lineRule="auto"/>
        <w:jc w:val="both"/>
        <w:rPr>
          <w:rFonts w:ascii="Arial" w:hAnsi="Arial" w:cs="Arial"/>
          <w:sz w:val="28"/>
          <w:szCs w:val="28"/>
        </w:rPr>
      </w:pPr>
    </w:p>
    <w:p w14:paraId="7FA99491" w14:textId="77777777" w:rsidR="007949E7" w:rsidRPr="007949E7" w:rsidRDefault="007949E7" w:rsidP="007949E7">
      <w:pPr>
        <w:spacing w:after="0" w:line="240" w:lineRule="auto"/>
        <w:jc w:val="both"/>
        <w:rPr>
          <w:rFonts w:cstheme="minorHAnsi"/>
          <w:b/>
          <w:bCs/>
          <w:color w:val="4472C4" w:themeColor="accent1"/>
          <w:sz w:val="32"/>
          <w:szCs w:val="32"/>
        </w:rPr>
      </w:pPr>
      <w:r w:rsidRPr="007949E7">
        <w:rPr>
          <w:rFonts w:cstheme="minorHAnsi"/>
          <w:b/>
          <w:bCs/>
          <w:color w:val="4472C4" w:themeColor="accent1"/>
          <w:sz w:val="32"/>
          <w:szCs w:val="32"/>
        </w:rPr>
        <w:t>Call to Worship</w:t>
      </w:r>
    </w:p>
    <w:p w14:paraId="27B5713E" w14:textId="77777777" w:rsidR="007949E7" w:rsidRPr="007949E7" w:rsidRDefault="007949E7" w:rsidP="007949E7">
      <w:pPr>
        <w:spacing w:after="0" w:line="240" w:lineRule="auto"/>
        <w:jc w:val="both"/>
        <w:rPr>
          <w:rFonts w:cstheme="minorHAnsi"/>
          <w:sz w:val="28"/>
          <w:szCs w:val="28"/>
        </w:rPr>
      </w:pPr>
    </w:p>
    <w:p w14:paraId="76C62705" w14:textId="77777777" w:rsidR="007949E7" w:rsidRDefault="007949E7" w:rsidP="007949E7">
      <w:pPr>
        <w:spacing w:after="0" w:line="240" w:lineRule="auto"/>
        <w:ind w:left="720"/>
        <w:jc w:val="both"/>
        <w:rPr>
          <w:rFonts w:cstheme="minorHAnsi"/>
          <w:sz w:val="28"/>
          <w:szCs w:val="28"/>
        </w:rPr>
      </w:pPr>
      <w:r w:rsidRPr="007949E7">
        <w:rPr>
          <w:rFonts w:cstheme="minorHAnsi"/>
          <w:sz w:val="28"/>
          <w:szCs w:val="28"/>
        </w:rPr>
        <w:t xml:space="preserve">The Psalmist wrote: Remember feeling amazing! Remember a time of celebration – that was the Lord God at work! Laughter rang out, everyone was </w:t>
      </w:r>
      <w:proofErr w:type="gramStart"/>
      <w:r w:rsidRPr="007949E7">
        <w:rPr>
          <w:rFonts w:cstheme="minorHAnsi"/>
          <w:sz w:val="28"/>
          <w:szCs w:val="28"/>
        </w:rPr>
        <w:t>happy,  everyone</w:t>
      </w:r>
      <w:proofErr w:type="gramEnd"/>
      <w:r w:rsidRPr="007949E7">
        <w:rPr>
          <w:rFonts w:cstheme="minorHAnsi"/>
          <w:sz w:val="28"/>
          <w:szCs w:val="28"/>
        </w:rPr>
        <w:t xml:space="preserve"> laughed till they shook with joy! The Lord has done great things for </w:t>
      </w:r>
      <w:proofErr w:type="gramStart"/>
      <w:r w:rsidRPr="007949E7">
        <w:rPr>
          <w:rFonts w:cstheme="minorHAnsi"/>
          <w:sz w:val="28"/>
          <w:szCs w:val="28"/>
        </w:rPr>
        <w:t>us</w:t>
      </w:r>
      <w:proofErr w:type="gramEnd"/>
      <w:r w:rsidRPr="007949E7">
        <w:rPr>
          <w:rFonts w:cstheme="minorHAnsi"/>
          <w:sz w:val="28"/>
          <w:szCs w:val="28"/>
        </w:rPr>
        <w:t xml:space="preserve"> and we reply with shouts of joy!</w:t>
      </w:r>
    </w:p>
    <w:p w14:paraId="3F21D5E4" w14:textId="77777777" w:rsidR="007949E7" w:rsidRDefault="007949E7" w:rsidP="007949E7">
      <w:pPr>
        <w:spacing w:after="0" w:line="240" w:lineRule="auto"/>
        <w:jc w:val="both"/>
        <w:rPr>
          <w:rFonts w:cstheme="minorHAnsi"/>
          <w:sz w:val="28"/>
          <w:szCs w:val="28"/>
        </w:rPr>
      </w:pPr>
    </w:p>
    <w:p w14:paraId="6AFAB5EE" w14:textId="62D05B2B" w:rsidR="007949E7" w:rsidRPr="007949E7" w:rsidRDefault="007949E7" w:rsidP="007949E7">
      <w:pPr>
        <w:spacing w:after="0" w:line="240" w:lineRule="auto"/>
        <w:jc w:val="right"/>
        <w:rPr>
          <w:rFonts w:cstheme="minorHAnsi"/>
          <w:i/>
          <w:iCs/>
          <w:sz w:val="28"/>
          <w:szCs w:val="28"/>
        </w:rPr>
      </w:pPr>
      <w:r w:rsidRPr="007949E7">
        <w:rPr>
          <w:rFonts w:cstheme="minorHAnsi"/>
          <w:i/>
          <w:iCs/>
          <w:sz w:val="28"/>
          <w:szCs w:val="28"/>
        </w:rPr>
        <w:t>(Psalm 126:1-3, Let’s Say a Psalm, Sylvia Purdie)</w:t>
      </w:r>
    </w:p>
    <w:p w14:paraId="09EC0368" w14:textId="77777777" w:rsidR="007949E7" w:rsidRPr="007949E7" w:rsidRDefault="007949E7" w:rsidP="007949E7">
      <w:pPr>
        <w:spacing w:after="0" w:line="240" w:lineRule="auto"/>
        <w:jc w:val="both"/>
        <w:rPr>
          <w:rFonts w:cstheme="minorHAnsi"/>
          <w:sz w:val="28"/>
          <w:szCs w:val="28"/>
        </w:rPr>
      </w:pPr>
    </w:p>
    <w:p w14:paraId="5B4ECDD4" w14:textId="77777777" w:rsidR="007949E7" w:rsidRPr="007949E7" w:rsidRDefault="007949E7" w:rsidP="007949E7">
      <w:pPr>
        <w:spacing w:after="0" w:line="240" w:lineRule="auto"/>
        <w:jc w:val="both"/>
        <w:rPr>
          <w:rFonts w:cstheme="minorHAnsi"/>
          <w:b/>
          <w:bCs/>
          <w:color w:val="4472C4" w:themeColor="accent1"/>
          <w:sz w:val="32"/>
          <w:szCs w:val="32"/>
        </w:rPr>
      </w:pPr>
      <w:r w:rsidRPr="007949E7">
        <w:rPr>
          <w:rFonts w:cstheme="minorHAnsi"/>
          <w:b/>
          <w:bCs/>
          <w:color w:val="4472C4" w:themeColor="accent1"/>
          <w:sz w:val="32"/>
          <w:szCs w:val="32"/>
        </w:rPr>
        <w:t xml:space="preserve">Prayers of Approach, </w:t>
      </w:r>
      <w:proofErr w:type="gramStart"/>
      <w:r w:rsidRPr="007949E7">
        <w:rPr>
          <w:rFonts w:cstheme="minorHAnsi"/>
          <w:b/>
          <w:bCs/>
          <w:color w:val="4472C4" w:themeColor="accent1"/>
          <w:sz w:val="32"/>
          <w:szCs w:val="32"/>
        </w:rPr>
        <w:t>Confession</w:t>
      </w:r>
      <w:proofErr w:type="gramEnd"/>
      <w:r w:rsidRPr="007949E7">
        <w:rPr>
          <w:rFonts w:cstheme="minorHAnsi"/>
          <w:b/>
          <w:bCs/>
          <w:color w:val="4472C4" w:themeColor="accent1"/>
          <w:sz w:val="32"/>
          <w:szCs w:val="32"/>
        </w:rPr>
        <w:t xml:space="preserve"> and a Declaration of Forgiveness</w:t>
      </w:r>
    </w:p>
    <w:p w14:paraId="793B25DD" w14:textId="77777777" w:rsidR="007949E7" w:rsidRPr="007949E7" w:rsidRDefault="007949E7" w:rsidP="007949E7">
      <w:pPr>
        <w:spacing w:after="0" w:line="240" w:lineRule="auto"/>
        <w:jc w:val="both"/>
        <w:rPr>
          <w:rFonts w:cstheme="minorHAnsi"/>
          <w:sz w:val="28"/>
          <w:szCs w:val="28"/>
        </w:rPr>
      </w:pPr>
    </w:p>
    <w:p w14:paraId="6D28860B" w14:textId="77777777" w:rsidR="007949E7" w:rsidRP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Living God, in this season of Advent, we wait on you. </w:t>
      </w:r>
    </w:p>
    <w:p w14:paraId="59A47A36"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We are expectant, getting ready. </w:t>
      </w:r>
    </w:p>
    <w:p w14:paraId="46AB5074" w14:textId="0E7FD895" w:rsidR="007949E7" w:rsidRP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We are looking for something special. </w:t>
      </w:r>
    </w:p>
    <w:p w14:paraId="657BDCBE" w14:textId="77777777" w:rsidR="007949E7" w:rsidRDefault="007949E7" w:rsidP="007949E7">
      <w:pPr>
        <w:spacing w:after="0" w:line="240" w:lineRule="auto"/>
        <w:ind w:left="720"/>
        <w:jc w:val="both"/>
        <w:rPr>
          <w:rFonts w:cstheme="minorHAnsi"/>
          <w:sz w:val="28"/>
          <w:szCs w:val="28"/>
        </w:rPr>
      </w:pPr>
      <w:r w:rsidRPr="007949E7">
        <w:rPr>
          <w:rFonts w:cstheme="minorHAnsi"/>
          <w:sz w:val="28"/>
          <w:szCs w:val="28"/>
        </w:rPr>
        <w:t xml:space="preserve">Help us, as we look and listen for what you are </w:t>
      </w:r>
      <w:proofErr w:type="gramStart"/>
      <w:r w:rsidRPr="007949E7">
        <w:rPr>
          <w:rFonts w:cstheme="minorHAnsi"/>
          <w:sz w:val="28"/>
          <w:szCs w:val="28"/>
        </w:rPr>
        <w:t>doing  and</w:t>
      </w:r>
      <w:proofErr w:type="gramEnd"/>
      <w:r w:rsidRPr="007949E7">
        <w:rPr>
          <w:rFonts w:cstheme="minorHAnsi"/>
          <w:sz w:val="28"/>
          <w:szCs w:val="28"/>
        </w:rPr>
        <w:t xml:space="preserve"> what you want to say to us,  to see those moments of incarnational joy  that contribute to a transformed world. </w:t>
      </w:r>
    </w:p>
    <w:p w14:paraId="5F1F74EC" w14:textId="77777777" w:rsidR="007949E7" w:rsidRDefault="007949E7" w:rsidP="007949E7">
      <w:pPr>
        <w:spacing w:after="0" w:line="240" w:lineRule="auto"/>
        <w:ind w:left="720"/>
        <w:jc w:val="both"/>
        <w:rPr>
          <w:rFonts w:cstheme="minorHAnsi"/>
          <w:sz w:val="28"/>
          <w:szCs w:val="28"/>
        </w:rPr>
      </w:pPr>
      <w:r w:rsidRPr="007949E7">
        <w:rPr>
          <w:rFonts w:cstheme="minorHAnsi"/>
          <w:sz w:val="28"/>
          <w:szCs w:val="28"/>
        </w:rPr>
        <w:t xml:space="preserve">Accept our offering of worship.  </w:t>
      </w:r>
    </w:p>
    <w:p w14:paraId="18E49F8B" w14:textId="77777777" w:rsidR="007949E7" w:rsidRDefault="007949E7" w:rsidP="007949E7">
      <w:pPr>
        <w:spacing w:after="0" w:line="240" w:lineRule="auto"/>
        <w:ind w:left="720"/>
        <w:jc w:val="both"/>
        <w:rPr>
          <w:rFonts w:cstheme="minorHAnsi"/>
          <w:sz w:val="28"/>
          <w:szCs w:val="28"/>
        </w:rPr>
      </w:pPr>
      <w:r w:rsidRPr="007949E7">
        <w:rPr>
          <w:rFonts w:cstheme="minorHAnsi"/>
          <w:sz w:val="28"/>
          <w:szCs w:val="28"/>
        </w:rPr>
        <w:t xml:space="preserve">May those who sow in tears reap with shouts of joy.  </w:t>
      </w:r>
    </w:p>
    <w:p w14:paraId="353A40BE" w14:textId="54D56085" w:rsidR="007949E7" w:rsidRPr="007949E7" w:rsidRDefault="007949E7" w:rsidP="007949E7">
      <w:pPr>
        <w:spacing w:after="0" w:line="240" w:lineRule="auto"/>
        <w:ind w:left="720"/>
        <w:jc w:val="both"/>
        <w:rPr>
          <w:rFonts w:cstheme="minorHAnsi"/>
          <w:sz w:val="28"/>
          <w:szCs w:val="28"/>
        </w:rPr>
      </w:pPr>
      <w:r w:rsidRPr="007949E7">
        <w:rPr>
          <w:rFonts w:cstheme="minorHAnsi"/>
          <w:sz w:val="28"/>
          <w:szCs w:val="28"/>
        </w:rPr>
        <w:t>Open our eyes that we may see the great things that you are doing.</w:t>
      </w:r>
    </w:p>
    <w:p w14:paraId="16D28142" w14:textId="77777777" w:rsidR="007949E7" w:rsidRPr="007949E7" w:rsidRDefault="007949E7" w:rsidP="007949E7">
      <w:pPr>
        <w:spacing w:after="0" w:line="240" w:lineRule="auto"/>
        <w:jc w:val="both"/>
        <w:rPr>
          <w:rFonts w:cstheme="minorHAnsi"/>
          <w:sz w:val="28"/>
          <w:szCs w:val="28"/>
        </w:rPr>
      </w:pPr>
    </w:p>
    <w:p w14:paraId="65B88ADA"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Loving God, forgive our frequently shabby response to your love.  </w:t>
      </w:r>
    </w:p>
    <w:p w14:paraId="41C8F3CC"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Forgive our failing to be your people, </w:t>
      </w:r>
    </w:p>
    <w:p w14:paraId="388BA288"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living and loving in the way that you have called us to walk.  </w:t>
      </w:r>
    </w:p>
    <w:p w14:paraId="3D975589"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Remind us to live out our baptism.  </w:t>
      </w:r>
    </w:p>
    <w:p w14:paraId="6AC751A5"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Remind us that we are forgiven people. </w:t>
      </w:r>
    </w:p>
    <w:p w14:paraId="24B5785A" w14:textId="71B93F89" w:rsidR="007949E7" w:rsidRP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Remind us that we are called to be your people. </w:t>
      </w:r>
    </w:p>
    <w:p w14:paraId="60D6D116" w14:textId="77777777" w:rsidR="007949E7" w:rsidRPr="007949E7" w:rsidRDefault="007949E7" w:rsidP="007949E7">
      <w:pPr>
        <w:spacing w:after="0" w:line="240" w:lineRule="auto"/>
        <w:jc w:val="both"/>
        <w:rPr>
          <w:rFonts w:cstheme="minorHAnsi"/>
          <w:sz w:val="28"/>
          <w:szCs w:val="28"/>
        </w:rPr>
      </w:pPr>
    </w:p>
    <w:p w14:paraId="2C202245" w14:textId="77777777" w:rsidR="007949E7" w:rsidRP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So, help us to leave behind all those </w:t>
      </w:r>
      <w:proofErr w:type="gramStart"/>
      <w:r w:rsidRPr="007949E7">
        <w:rPr>
          <w:rFonts w:cstheme="minorHAnsi"/>
          <w:sz w:val="28"/>
          <w:szCs w:val="28"/>
        </w:rPr>
        <w:t>things  that</w:t>
      </w:r>
      <w:proofErr w:type="gramEnd"/>
      <w:r w:rsidRPr="007949E7">
        <w:rPr>
          <w:rFonts w:cstheme="minorHAnsi"/>
          <w:sz w:val="28"/>
          <w:szCs w:val="28"/>
        </w:rPr>
        <w:t xml:space="preserve"> take us in wrong directions </w:t>
      </w:r>
    </w:p>
    <w:p w14:paraId="67CF6C68" w14:textId="77777777" w:rsidR="007949E7" w:rsidRPr="007949E7" w:rsidRDefault="007949E7" w:rsidP="007949E7">
      <w:pPr>
        <w:spacing w:after="0" w:line="240" w:lineRule="auto"/>
        <w:ind w:left="720"/>
        <w:jc w:val="both"/>
        <w:rPr>
          <w:rFonts w:cstheme="minorHAnsi"/>
          <w:sz w:val="28"/>
          <w:szCs w:val="28"/>
        </w:rPr>
      </w:pPr>
      <w:r w:rsidRPr="007949E7">
        <w:rPr>
          <w:rFonts w:cstheme="minorHAnsi"/>
          <w:sz w:val="28"/>
          <w:szCs w:val="28"/>
        </w:rPr>
        <w:t xml:space="preserve">and rather to shine as your </w:t>
      </w:r>
      <w:proofErr w:type="gramStart"/>
      <w:r w:rsidRPr="007949E7">
        <w:rPr>
          <w:rFonts w:cstheme="minorHAnsi"/>
          <w:sz w:val="28"/>
          <w:szCs w:val="28"/>
        </w:rPr>
        <w:t>light,  to</w:t>
      </w:r>
      <w:proofErr w:type="gramEnd"/>
      <w:r w:rsidRPr="007949E7">
        <w:rPr>
          <w:rFonts w:cstheme="minorHAnsi"/>
          <w:sz w:val="28"/>
          <w:szCs w:val="28"/>
        </w:rPr>
        <w:t xml:space="preserve"> offer influence for good, just as salt makes food tasty. We ask it for your love’s sake.  Amen.</w:t>
      </w:r>
    </w:p>
    <w:p w14:paraId="1B7ECC97" w14:textId="77777777" w:rsidR="007949E7" w:rsidRPr="007949E7" w:rsidRDefault="007949E7" w:rsidP="007949E7">
      <w:pPr>
        <w:spacing w:after="0" w:line="240" w:lineRule="auto"/>
        <w:jc w:val="both"/>
        <w:rPr>
          <w:rFonts w:cstheme="minorHAnsi"/>
          <w:sz w:val="28"/>
          <w:szCs w:val="28"/>
        </w:rPr>
      </w:pPr>
    </w:p>
    <w:p w14:paraId="7A337047"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The Good News is that we are forgiven.  </w:t>
      </w:r>
    </w:p>
    <w:p w14:paraId="6E06124D"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The promise is that in Christ all things are made new.  </w:t>
      </w:r>
    </w:p>
    <w:p w14:paraId="5EC7EAB9"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God’s love is freely given.  </w:t>
      </w:r>
    </w:p>
    <w:p w14:paraId="19CF2295"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And it’s abundantly generous.  </w:t>
      </w:r>
    </w:p>
    <w:p w14:paraId="7442E6AC"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You are invited to make the words of the Psalmist your own, words offered to God:  </w:t>
      </w:r>
    </w:p>
    <w:p w14:paraId="7CF07865"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lastRenderedPageBreak/>
        <w:t xml:space="preserve">I know that your goodness and love will be with me all my </w:t>
      </w:r>
      <w:proofErr w:type="gramStart"/>
      <w:r w:rsidRPr="007949E7">
        <w:rPr>
          <w:rFonts w:cstheme="minorHAnsi"/>
          <w:sz w:val="28"/>
          <w:szCs w:val="28"/>
        </w:rPr>
        <w:t>life;</w:t>
      </w:r>
      <w:proofErr w:type="gramEnd"/>
      <w:r w:rsidRPr="007949E7">
        <w:rPr>
          <w:rFonts w:cstheme="minorHAnsi"/>
          <w:sz w:val="28"/>
          <w:szCs w:val="28"/>
        </w:rPr>
        <w:t xml:space="preserve">  </w:t>
      </w:r>
    </w:p>
    <w:p w14:paraId="20A4AF9C" w14:textId="45984088" w:rsidR="007949E7" w:rsidRP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and your house will be my home as long as I live. </w:t>
      </w:r>
    </w:p>
    <w:p w14:paraId="68F1A6EC" w14:textId="77777777" w:rsidR="007949E7" w:rsidRPr="007949E7" w:rsidRDefault="007949E7" w:rsidP="007949E7">
      <w:pPr>
        <w:spacing w:after="0" w:line="240" w:lineRule="auto"/>
        <w:jc w:val="both"/>
        <w:rPr>
          <w:rFonts w:cstheme="minorHAnsi"/>
          <w:sz w:val="28"/>
          <w:szCs w:val="28"/>
        </w:rPr>
      </w:pPr>
    </w:p>
    <w:p w14:paraId="199D8EDE" w14:textId="77777777" w:rsidR="007949E7" w:rsidRPr="007949E7" w:rsidRDefault="007949E7" w:rsidP="007949E7">
      <w:pPr>
        <w:spacing w:after="0" w:line="240" w:lineRule="auto"/>
        <w:jc w:val="both"/>
        <w:rPr>
          <w:rFonts w:cstheme="minorHAnsi"/>
          <w:b/>
          <w:bCs/>
          <w:color w:val="4472C4" w:themeColor="accent1"/>
          <w:sz w:val="32"/>
          <w:szCs w:val="32"/>
        </w:rPr>
      </w:pPr>
      <w:r w:rsidRPr="007949E7">
        <w:rPr>
          <w:rFonts w:cstheme="minorHAnsi"/>
          <w:b/>
          <w:bCs/>
          <w:color w:val="4472C4" w:themeColor="accent1"/>
          <w:sz w:val="32"/>
          <w:szCs w:val="32"/>
        </w:rPr>
        <w:t>Prayer for Illumination</w:t>
      </w:r>
    </w:p>
    <w:p w14:paraId="4C7E9A0A" w14:textId="77777777" w:rsidR="007949E7" w:rsidRPr="007949E7" w:rsidRDefault="007949E7" w:rsidP="007949E7">
      <w:pPr>
        <w:spacing w:after="0" w:line="240" w:lineRule="auto"/>
        <w:jc w:val="both"/>
        <w:rPr>
          <w:rFonts w:cstheme="minorHAnsi"/>
          <w:sz w:val="28"/>
          <w:szCs w:val="28"/>
        </w:rPr>
      </w:pPr>
    </w:p>
    <w:p w14:paraId="314BDA3C"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Lord, speak to us through your Word.  </w:t>
      </w:r>
    </w:p>
    <w:p w14:paraId="1B091573"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As we prepare ourselves this Advent to, once again, </w:t>
      </w:r>
    </w:p>
    <w:p w14:paraId="01B96C47"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celebrate the wonder of the Incarnation,  </w:t>
      </w:r>
    </w:p>
    <w:p w14:paraId="3DEFE2AE"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may we, in these </w:t>
      </w:r>
      <w:proofErr w:type="gramStart"/>
      <w:r w:rsidRPr="007949E7">
        <w:rPr>
          <w:rFonts w:cstheme="minorHAnsi"/>
          <w:sz w:val="28"/>
          <w:szCs w:val="28"/>
        </w:rPr>
        <w:t>moments,  prepare</w:t>
      </w:r>
      <w:proofErr w:type="gramEnd"/>
      <w:r w:rsidRPr="007949E7">
        <w:rPr>
          <w:rFonts w:cstheme="minorHAnsi"/>
          <w:sz w:val="28"/>
          <w:szCs w:val="28"/>
        </w:rPr>
        <w:t xml:space="preserve"> ourselves to hear your words </w:t>
      </w:r>
    </w:p>
    <w:p w14:paraId="171220BA" w14:textId="77777777" w:rsidR="007949E7" w:rsidRDefault="007949E7" w:rsidP="007949E7">
      <w:pPr>
        <w:spacing w:after="0" w:line="240" w:lineRule="auto"/>
        <w:ind w:firstLine="720"/>
        <w:jc w:val="both"/>
        <w:rPr>
          <w:rFonts w:cstheme="minorHAnsi"/>
          <w:sz w:val="28"/>
          <w:szCs w:val="28"/>
        </w:rPr>
      </w:pPr>
      <w:r w:rsidRPr="007949E7">
        <w:rPr>
          <w:rFonts w:cstheme="minorHAnsi"/>
          <w:sz w:val="28"/>
          <w:szCs w:val="28"/>
        </w:rPr>
        <w:t xml:space="preserve">and your call to </w:t>
      </w:r>
      <w:proofErr w:type="gramStart"/>
      <w:r w:rsidRPr="007949E7">
        <w:rPr>
          <w:rFonts w:cstheme="minorHAnsi"/>
          <w:sz w:val="28"/>
          <w:szCs w:val="28"/>
        </w:rPr>
        <w:t>us,  just</w:t>
      </w:r>
      <w:proofErr w:type="gramEnd"/>
      <w:r w:rsidRPr="007949E7">
        <w:rPr>
          <w:rFonts w:cstheme="minorHAnsi"/>
          <w:sz w:val="28"/>
          <w:szCs w:val="28"/>
        </w:rPr>
        <w:t xml:space="preserve"> for today.   </w:t>
      </w:r>
    </w:p>
    <w:p w14:paraId="6DCC893B" w14:textId="36D7FD03" w:rsidR="007949E7" w:rsidRPr="007949E7" w:rsidRDefault="007949E7" w:rsidP="007949E7">
      <w:pPr>
        <w:spacing w:after="0" w:line="240" w:lineRule="auto"/>
        <w:ind w:firstLine="720"/>
        <w:jc w:val="both"/>
        <w:rPr>
          <w:rFonts w:cstheme="minorHAnsi"/>
          <w:sz w:val="28"/>
          <w:szCs w:val="28"/>
        </w:rPr>
      </w:pPr>
      <w:r w:rsidRPr="007949E7">
        <w:rPr>
          <w:rFonts w:cstheme="minorHAnsi"/>
          <w:sz w:val="28"/>
          <w:szCs w:val="28"/>
        </w:rPr>
        <w:t>In Jesus’ Name we ask it.  Amen.</w:t>
      </w:r>
    </w:p>
    <w:p w14:paraId="7E9C37B6" w14:textId="77777777" w:rsidR="007949E7" w:rsidRDefault="007949E7" w:rsidP="007B1FE5">
      <w:pPr>
        <w:spacing w:after="0" w:line="240" w:lineRule="auto"/>
        <w:jc w:val="both"/>
        <w:rPr>
          <w:rFonts w:cstheme="minorHAnsi"/>
          <w:sz w:val="28"/>
          <w:szCs w:val="28"/>
        </w:rPr>
      </w:pPr>
    </w:p>
    <w:p w14:paraId="0D65C1E3" w14:textId="5F51E035" w:rsidR="00CC3DE7" w:rsidRPr="007949E7" w:rsidRDefault="007949E7" w:rsidP="007B1FE5">
      <w:pPr>
        <w:spacing w:after="0" w:line="240" w:lineRule="auto"/>
        <w:jc w:val="both"/>
        <w:rPr>
          <w:rFonts w:cstheme="minorHAnsi"/>
          <w:color w:val="4472C4" w:themeColor="accent1"/>
          <w:sz w:val="32"/>
          <w:szCs w:val="32"/>
        </w:rPr>
      </w:pPr>
      <w:r w:rsidRPr="007949E7">
        <w:rPr>
          <w:rFonts w:cstheme="minorHAnsi"/>
          <w:color w:val="4472C4" w:themeColor="accent1"/>
          <w:sz w:val="32"/>
          <w:szCs w:val="32"/>
        </w:rPr>
        <w:t>All Age</w:t>
      </w:r>
    </w:p>
    <w:p w14:paraId="13CBDDC9" w14:textId="77777777" w:rsidR="00CC3DE7" w:rsidRPr="007949E7" w:rsidRDefault="00CC3DE7" w:rsidP="007B1FE5">
      <w:pPr>
        <w:spacing w:after="0" w:line="240" w:lineRule="auto"/>
        <w:jc w:val="both"/>
        <w:rPr>
          <w:rFonts w:cstheme="minorHAnsi"/>
          <w:sz w:val="28"/>
          <w:szCs w:val="28"/>
        </w:rPr>
      </w:pPr>
    </w:p>
    <w:p w14:paraId="0F0823F7" w14:textId="77777777" w:rsidR="00DD1FA3" w:rsidRPr="007949E7" w:rsidRDefault="00DD1FA3" w:rsidP="007949E7">
      <w:pPr>
        <w:spacing w:after="0" w:line="240" w:lineRule="auto"/>
        <w:ind w:left="720"/>
        <w:jc w:val="both"/>
        <w:rPr>
          <w:rFonts w:cstheme="minorHAnsi"/>
          <w:sz w:val="28"/>
          <w:szCs w:val="28"/>
        </w:rPr>
      </w:pPr>
      <w:r w:rsidRPr="007949E7">
        <w:rPr>
          <w:rFonts w:cstheme="minorHAnsi"/>
          <w:sz w:val="28"/>
          <w:szCs w:val="28"/>
        </w:rPr>
        <w:t>One of the things I often do in an all-age situation is simply read a story.  I have buil</w:t>
      </w:r>
      <w:r w:rsidR="0063770B" w:rsidRPr="007949E7">
        <w:rPr>
          <w:rFonts w:cstheme="minorHAnsi"/>
          <w:sz w:val="28"/>
          <w:szCs w:val="28"/>
        </w:rPr>
        <w:t>t up</w:t>
      </w:r>
      <w:r w:rsidRPr="007949E7">
        <w:rPr>
          <w:rFonts w:cstheme="minorHAnsi"/>
          <w:sz w:val="28"/>
          <w:szCs w:val="28"/>
        </w:rPr>
        <w:t xml:space="preserve"> a collection of books aimed at young children, and I find that reading the right story can catch everyone because everyone takes it at their own level.  </w:t>
      </w:r>
      <w:proofErr w:type="gramStart"/>
      <w:r w:rsidRPr="007949E7">
        <w:rPr>
          <w:rFonts w:cstheme="minorHAnsi"/>
          <w:sz w:val="28"/>
          <w:szCs w:val="28"/>
        </w:rPr>
        <w:t>Obviously</w:t>
      </w:r>
      <w:proofErr w:type="gramEnd"/>
      <w:r w:rsidRPr="007949E7">
        <w:rPr>
          <w:rFonts w:cstheme="minorHAnsi"/>
          <w:sz w:val="28"/>
          <w:szCs w:val="28"/>
        </w:rPr>
        <w:t xml:space="preserve"> it doesn’t work with just any story, but I think there are some great ones around.  Sometimes I say just a little to bring out a meaning but, most often, I simply let the story speak for itself, though I do always some </w:t>
      </w:r>
      <w:proofErr w:type="gramStart"/>
      <w:r w:rsidRPr="007949E7">
        <w:rPr>
          <w:rFonts w:cstheme="minorHAnsi"/>
          <w:sz w:val="28"/>
          <w:szCs w:val="28"/>
        </w:rPr>
        <w:t>idea</w:t>
      </w:r>
      <w:proofErr w:type="gramEnd"/>
      <w:r w:rsidRPr="007949E7">
        <w:rPr>
          <w:rFonts w:cstheme="minorHAnsi"/>
          <w:sz w:val="28"/>
          <w:szCs w:val="28"/>
        </w:rPr>
        <w:t>, however loose, as to how it fits the day’s theme.</w:t>
      </w:r>
    </w:p>
    <w:p w14:paraId="46587A32" w14:textId="77777777" w:rsidR="00DD1FA3" w:rsidRPr="007949E7" w:rsidRDefault="00DD1FA3" w:rsidP="00CC157F">
      <w:pPr>
        <w:spacing w:after="0" w:line="240" w:lineRule="auto"/>
        <w:jc w:val="both"/>
        <w:rPr>
          <w:rFonts w:cstheme="minorHAnsi"/>
          <w:sz w:val="28"/>
          <w:szCs w:val="28"/>
        </w:rPr>
      </w:pPr>
    </w:p>
    <w:p w14:paraId="4B54A43C" w14:textId="77777777" w:rsidR="003A437D" w:rsidRPr="007949E7" w:rsidRDefault="00DD1FA3" w:rsidP="007949E7">
      <w:pPr>
        <w:spacing w:after="0" w:line="240" w:lineRule="auto"/>
        <w:ind w:left="720"/>
        <w:jc w:val="both"/>
        <w:rPr>
          <w:rFonts w:cstheme="minorHAnsi"/>
          <w:sz w:val="28"/>
          <w:szCs w:val="28"/>
        </w:rPr>
      </w:pPr>
      <w:r w:rsidRPr="007949E7">
        <w:rPr>
          <w:rFonts w:cstheme="minorHAnsi"/>
          <w:sz w:val="28"/>
          <w:szCs w:val="28"/>
        </w:rPr>
        <w:t>A story for today might be ‘Lost and Found’ by Oliver Jeffers (available on kindle if this is last minute preparation).  What it says about losing and finding the way fits with what I want to consider around John the Baptist preparing the way.</w:t>
      </w:r>
    </w:p>
    <w:p w14:paraId="092D63FF" w14:textId="77777777" w:rsidR="003A437D" w:rsidRPr="007949E7" w:rsidRDefault="003A437D" w:rsidP="00CC157F">
      <w:pPr>
        <w:spacing w:after="0" w:line="240" w:lineRule="auto"/>
        <w:jc w:val="both"/>
        <w:rPr>
          <w:rFonts w:cstheme="minorHAnsi"/>
          <w:sz w:val="28"/>
          <w:szCs w:val="28"/>
        </w:rPr>
      </w:pPr>
    </w:p>
    <w:p w14:paraId="2D61EB14" w14:textId="77777777" w:rsidR="008D5D98" w:rsidRPr="007949E7" w:rsidRDefault="003A437D" w:rsidP="007949E7">
      <w:pPr>
        <w:spacing w:after="0" w:line="240" w:lineRule="auto"/>
        <w:ind w:left="720"/>
        <w:jc w:val="both"/>
        <w:rPr>
          <w:rFonts w:cstheme="minorHAnsi"/>
          <w:sz w:val="28"/>
          <w:szCs w:val="28"/>
        </w:rPr>
      </w:pPr>
      <w:r w:rsidRPr="007949E7">
        <w:rPr>
          <w:rFonts w:cstheme="minorHAnsi"/>
          <w:sz w:val="28"/>
          <w:szCs w:val="28"/>
        </w:rPr>
        <w:t xml:space="preserve">An alternative would </w:t>
      </w:r>
      <w:r w:rsidR="006C44A6" w:rsidRPr="007949E7">
        <w:rPr>
          <w:rFonts w:cstheme="minorHAnsi"/>
          <w:sz w:val="28"/>
          <w:szCs w:val="28"/>
        </w:rPr>
        <w:t>be to have a rucksack packed with stuff for a day at the beach (picnic, swimming costume, sun cream, bucket and spade, camera, rug, towel, perhaps a sun umbrella).  You could then develop a conversation about planning for different events, perhaps using Christmas as an example.  Then, you might say something about John preparing the way, and how we can prepare to be good disciples, walking the way of Jesus today.</w:t>
      </w:r>
      <w:r w:rsidR="00DD1FA3" w:rsidRPr="007949E7">
        <w:rPr>
          <w:rFonts w:cstheme="minorHAnsi"/>
          <w:sz w:val="28"/>
          <w:szCs w:val="28"/>
        </w:rPr>
        <w:t xml:space="preserve"> </w:t>
      </w:r>
    </w:p>
    <w:p w14:paraId="20843602" w14:textId="77777777" w:rsidR="008D5D98" w:rsidRPr="007949E7" w:rsidRDefault="008D5D98" w:rsidP="007B1FE5">
      <w:pPr>
        <w:spacing w:after="0" w:line="240" w:lineRule="auto"/>
        <w:jc w:val="both"/>
        <w:rPr>
          <w:rFonts w:cstheme="minorHAnsi"/>
          <w:sz w:val="28"/>
          <w:szCs w:val="28"/>
        </w:rPr>
      </w:pPr>
    </w:p>
    <w:p w14:paraId="6474D277" w14:textId="4BB0B0DA" w:rsidR="007949E7" w:rsidRPr="00765222" w:rsidRDefault="007949E7" w:rsidP="007B1FE5">
      <w:pPr>
        <w:spacing w:after="0" w:line="240" w:lineRule="auto"/>
        <w:jc w:val="both"/>
        <w:rPr>
          <w:rFonts w:cstheme="minorHAnsi"/>
          <w:b/>
          <w:bCs/>
          <w:color w:val="4472C4" w:themeColor="accent1"/>
          <w:sz w:val="32"/>
          <w:szCs w:val="32"/>
        </w:rPr>
      </w:pPr>
      <w:r w:rsidRPr="00765222">
        <w:rPr>
          <w:rFonts w:cstheme="minorHAnsi"/>
          <w:b/>
          <w:bCs/>
          <w:color w:val="4472C4" w:themeColor="accent1"/>
          <w:sz w:val="32"/>
          <w:szCs w:val="32"/>
        </w:rPr>
        <w:t>Candle Lighting</w:t>
      </w:r>
    </w:p>
    <w:p w14:paraId="0B18B91B" w14:textId="77777777" w:rsidR="00BE7E62" w:rsidRPr="007949E7" w:rsidRDefault="00BE7E62" w:rsidP="007B1FE5">
      <w:pPr>
        <w:spacing w:after="0" w:line="240" w:lineRule="auto"/>
        <w:jc w:val="both"/>
        <w:rPr>
          <w:rFonts w:cstheme="minorHAnsi"/>
          <w:sz w:val="28"/>
          <w:szCs w:val="28"/>
        </w:rPr>
      </w:pPr>
    </w:p>
    <w:p w14:paraId="3BAE07E4" w14:textId="17739F1E" w:rsidR="00765222" w:rsidRDefault="00765222" w:rsidP="00765222">
      <w:pPr>
        <w:spacing w:after="0" w:line="240" w:lineRule="auto"/>
        <w:ind w:firstLine="720"/>
        <w:jc w:val="both"/>
        <w:rPr>
          <w:rFonts w:cstheme="minorHAnsi"/>
          <w:sz w:val="28"/>
          <w:szCs w:val="28"/>
        </w:rPr>
      </w:pPr>
      <w:r>
        <w:rPr>
          <w:rFonts w:cstheme="minorHAnsi"/>
          <w:sz w:val="28"/>
          <w:szCs w:val="28"/>
        </w:rPr>
        <w:t>Journeying God,</w:t>
      </w:r>
    </w:p>
    <w:p w14:paraId="651803CD" w14:textId="5CD32FAE" w:rsidR="00765222" w:rsidRDefault="00765222" w:rsidP="00765222">
      <w:pPr>
        <w:spacing w:after="0" w:line="240" w:lineRule="auto"/>
        <w:ind w:firstLine="720"/>
        <w:jc w:val="both"/>
        <w:rPr>
          <w:rFonts w:cstheme="minorHAnsi"/>
          <w:sz w:val="28"/>
          <w:szCs w:val="28"/>
        </w:rPr>
      </w:pPr>
      <w:r>
        <w:rPr>
          <w:rFonts w:cstheme="minorHAnsi"/>
          <w:sz w:val="28"/>
          <w:szCs w:val="28"/>
        </w:rPr>
        <w:t>be with us as we journey through Advent,</w:t>
      </w:r>
    </w:p>
    <w:p w14:paraId="095DE85E" w14:textId="1D76324B" w:rsidR="00765222" w:rsidRDefault="00765222" w:rsidP="00765222">
      <w:pPr>
        <w:spacing w:after="0" w:line="240" w:lineRule="auto"/>
        <w:ind w:firstLine="720"/>
        <w:jc w:val="both"/>
        <w:rPr>
          <w:rFonts w:cstheme="minorHAnsi"/>
          <w:sz w:val="28"/>
          <w:szCs w:val="28"/>
        </w:rPr>
      </w:pPr>
      <w:r>
        <w:rPr>
          <w:rFonts w:cstheme="minorHAnsi"/>
          <w:sz w:val="28"/>
          <w:szCs w:val="28"/>
        </w:rPr>
        <w:t>help us to prepare not only for Christmas but Your return,</w:t>
      </w:r>
    </w:p>
    <w:p w14:paraId="5DC76836" w14:textId="32E7403E" w:rsidR="00765222" w:rsidRDefault="00765222" w:rsidP="00765222">
      <w:pPr>
        <w:spacing w:after="0" w:line="240" w:lineRule="auto"/>
        <w:ind w:firstLine="720"/>
        <w:jc w:val="both"/>
        <w:rPr>
          <w:rFonts w:cstheme="minorHAnsi"/>
          <w:sz w:val="28"/>
          <w:szCs w:val="28"/>
        </w:rPr>
      </w:pPr>
      <w:r>
        <w:rPr>
          <w:rFonts w:cstheme="minorHAnsi"/>
          <w:sz w:val="28"/>
          <w:szCs w:val="28"/>
        </w:rPr>
        <w:t>that we may be ready for Your coming amongst us.  Amen.</w:t>
      </w:r>
    </w:p>
    <w:p w14:paraId="03D5797D" w14:textId="77777777" w:rsidR="00765222" w:rsidRDefault="00765222" w:rsidP="007B1FE5">
      <w:pPr>
        <w:spacing w:after="0" w:line="240" w:lineRule="auto"/>
        <w:jc w:val="both"/>
        <w:rPr>
          <w:rFonts w:cstheme="minorHAnsi"/>
          <w:sz w:val="28"/>
          <w:szCs w:val="28"/>
        </w:rPr>
      </w:pPr>
    </w:p>
    <w:p w14:paraId="4E81F422" w14:textId="1E7183AE" w:rsidR="003C0DD7" w:rsidRPr="00765222" w:rsidRDefault="003C0DD7" w:rsidP="007B1FE5">
      <w:pPr>
        <w:spacing w:after="0" w:line="240" w:lineRule="auto"/>
        <w:jc w:val="both"/>
        <w:rPr>
          <w:rFonts w:cstheme="minorHAnsi"/>
          <w:b/>
          <w:bCs/>
          <w:color w:val="4472C4" w:themeColor="accent1"/>
          <w:sz w:val="32"/>
          <w:szCs w:val="32"/>
        </w:rPr>
      </w:pPr>
      <w:r w:rsidRPr="00765222">
        <w:rPr>
          <w:rFonts w:cstheme="minorHAnsi"/>
          <w:b/>
          <w:bCs/>
          <w:color w:val="4472C4" w:themeColor="accent1"/>
          <w:sz w:val="32"/>
          <w:szCs w:val="32"/>
        </w:rPr>
        <w:t>R</w:t>
      </w:r>
      <w:r w:rsidR="007949E7" w:rsidRPr="00765222">
        <w:rPr>
          <w:rFonts w:cstheme="minorHAnsi"/>
          <w:b/>
          <w:bCs/>
          <w:color w:val="4472C4" w:themeColor="accent1"/>
          <w:sz w:val="32"/>
          <w:szCs w:val="32"/>
        </w:rPr>
        <w:t>eading</w:t>
      </w:r>
    </w:p>
    <w:p w14:paraId="6A7FA673" w14:textId="77777777" w:rsidR="003C0DD7" w:rsidRPr="007949E7" w:rsidRDefault="003C0DD7" w:rsidP="007B1FE5">
      <w:pPr>
        <w:spacing w:after="0" w:line="240" w:lineRule="auto"/>
        <w:jc w:val="both"/>
        <w:rPr>
          <w:rFonts w:cstheme="minorHAnsi"/>
          <w:sz w:val="28"/>
          <w:szCs w:val="28"/>
        </w:rPr>
      </w:pPr>
    </w:p>
    <w:p w14:paraId="3E216B69" w14:textId="0F28AF24" w:rsidR="003C0DD7" w:rsidRPr="007949E7" w:rsidRDefault="00765222" w:rsidP="00765222">
      <w:pPr>
        <w:spacing w:after="0" w:line="240" w:lineRule="auto"/>
        <w:ind w:firstLine="720"/>
        <w:jc w:val="both"/>
        <w:rPr>
          <w:rFonts w:cstheme="minorHAnsi"/>
          <w:sz w:val="28"/>
          <w:szCs w:val="28"/>
        </w:rPr>
      </w:pPr>
      <w:r>
        <w:rPr>
          <w:rFonts w:cstheme="minorHAnsi"/>
          <w:sz w:val="28"/>
          <w:szCs w:val="28"/>
        </w:rPr>
        <w:t xml:space="preserve">St </w:t>
      </w:r>
      <w:r w:rsidR="003C0DD7" w:rsidRPr="007949E7">
        <w:rPr>
          <w:rFonts w:cstheme="minorHAnsi"/>
          <w:sz w:val="28"/>
          <w:szCs w:val="28"/>
        </w:rPr>
        <w:t xml:space="preserve">John </w:t>
      </w:r>
      <w:r w:rsidR="00C045D8" w:rsidRPr="007949E7">
        <w:rPr>
          <w:rFonts w:cstheme="minorHAnsi"/>
          <w:sz w:val="28"/>
          <w:szCs w:val="28"/>
        </w:rPr>
        <w:t>1:6-8, 19-28</w:t>
      </w:r>
    </w:p>
    <w:p w14:paraId="2322689F" w14:textId="77777777" w:rsidR="003C0DD7" w:rsidRPr="007949E7" w:rsidRDefault="003C0DD7" w:rsidP="007B1FE5">
      <w:pPr>
        <w:spacing w:after="0" w:line="240" w:lineRule="auto"/>
        <w:jc w:val="both"/>
        <w:rPr>
          <w:rFonts w:cstheme="minorHAnsi"/>
          <w:sz w:val="28"/>
          <w:szCs w:val="28"/>
        </w:rPr>
      </w:pPr>
    </w:p>
    <w:p w14:paraId="7A146E8E" w14:textId="77777777" w:rsidR="00BE7E62" w:rsidRPr="007949E7" w:rsidRDefault="00BE7E62" w:rsidP="007B1FE5">
      <w:pPr>
        <w:spacing w:after="0" w:line="240" w:lineRule="auto"/>
        <w:jc w:val="both"/>
        <w:rPr>
          <w:rFonts w:cstheme="minorHAnsi"/>
          <w:sz w:val="28"/>
          <w:szCs w:val="28"/>
        </w:rPr>
      </w:pPr>
    </w:p>
    <w:p w14:paraId="24E1704C" w14:textId="77777777" w:rsidR="00765222" w:rsidRDefault="00765222" w:rsidP="007B1FE5">
      <w:pPr>
        <w:spacing w:after="0" w:line="240" w:lineRule="auto"/>
        <w:jc w:val="both"/>
        <w:rPr>
          <w:rFonts w:cstheme="minorHAnsi"/>
          <w:sz w:val="28"/>
          <w:szCs w:val="28"/>
        </w:rPr>
      </w:pPr>
    </w:p>
    <w:p w14:paraId="7CE232C5" w14:textId="26D3C2B5" w:rsidR="00C37DB8" w:rsidRPr="00765222" w:rsidRDefault="007949E7" w:rsidP="007B1FE5">
      <w:pPr>
        <w:spacing w:after="0" w:line="240" w:lineRule="auto"/>
        <w:jc w:val="both"/>
        <w:rPr>
          <w:rFonts w:cstheme="minorHAnsi"/>
          <w:b/>
          <w:bCs/>
          <w:sz w:val="32"/>
          <w:szCs w:val="32"/>
        </w:rPr>
      </w:pPr>
      <w:r w:rsidRPr="00765222">
        <w:rPr>
          <w:rFonts w:cstheme="minorHAnsi"/>
          <w:b/>
          <w:bCs/>
          <w:sz w:val="32"/>
          <w:szCs w:val="32"/>
        </w:rPr>
        <w:lastRenderedPageBreak/>
        <w:t>Sermon Notes</w:t>
      </w:r>
    </w:p>
    <w:p w14:paraId="0CC2B312" w14:textId="77777777" w:rsidR="003C0DD7" w:rsidRPr="007949E7" w:rsidRDefault="003C0DD7" w:rsidP="007B1FE5">
      <w:pPr>
        <w:spacing w:after="0" w:line="240" w:lineRule="auto"/>
        <w:jc w:val="both"/>
        <w:rPr>
          <w:rFonts w:cstheme="minorHAnsi"/>
          <w:sz w:val="28"/>
          <w:szCs w:val="28"/>
        </w:rPr>
      </w:pPr>
    </w:p>
    <w:p w14:paraId="245C64A0" w14:textId="77777777" w:rsidR="00C045D8" w:rsidRPr="007949E7" w:rsidRDefault="00C045D8" w:rsidP="00765222">
      <w:pPr>
        <w:spacing w:after="0" w:line="240" w:lineRule="auto"/>
        <w:ind w:left="720"/>
        <w:jc w:val="both"/>
        <w:rPr>
          <w:rFonts w:cstheme="minorHAnsi"/>
          <w:sz w:val="28"/>
          <w:szCs w:val="28"/>
        </w:rPr>
      </w:pPr>
      <w:r w:rsidRPr="007949E7">
        <w:rPr>
          <w:rFonts w:cstheme="minorHAnsi"/>
          <w:sz w:val="28"/>
          <w:szCs w:val="28"/>
        </w:rPr>
        <w:t>INTRODUCTION – Talk about preparing, perhaps citing examples of things for which you (or the congregation) have had to prepare.  Talk also about waiting, seeing it as an element of preparation, but also something that can test us when we don’t want to wait.</w:t>
      </w:r>
    </w:p>
    <w:p w14:paraId="078D129D" w14:textId="77777777" w:rsidR="00C045D8" w:rsidRPr="007949E7" w:rsidRDefault="00C045D8" w:rsidP="007B1FE5">
      <w:pPr>
        <w:spacing w:after="0" w:line="240" w:lineRule="auto"/>
        <w:jc w:val="both"/>
        <w:rPr>
          <w:rFonts w:cstheme="minorHAnsi"/>
          <w:sz w:val="28"/>
          <w:szCs w:val="28"/>
        </w:rPr>
      </w:pPr>
    </w:p>
    <w:p w14:paraId="4A0FC543" w14:textId="77777777" w:rsidR="00C045D8" w:rsidRPr="007949E7" w:rsidRDefault="00C045D8" w:rsidP="00765222">
      <w:pPr>
        <w:spacing w:after="0" w:line="240" w:lineRule="auto"/>
        <w:ind w:left="720"/>
        <w:jc w:val="both"/>
        <w:rPr>
          <w:rFonts w:cstheme="minorHAnsi"/>
          <w:sz w:val="28"/>
          <w:szCs w:val="28"/>
        </w:rPr>
      </w:pPr>
      <w:r w:rsidRPr="007949E7">
        <w:rPr>
          <w:rFonts w:cstheme="minorHAnsi"/>
          <w:sz w:val="28"/>
          <w:szCs w:val="28"/>
        </w:rPr>
        <w:t>JOHN THE BAPTIST – Talk about John the Baptist as God’s messenger.  John thus stood in the tradition of the prophets, but he doesn’t identify as a prophet.  His role is simply to point to someone else, and he is happy to just do what God wants.</w:t>
      </w:r>
    </w:p>
    <w:p w14:paraId="5A0F65F8" w14:textId="77777777" w:rsidR="00C045D8" w:rsidRPr="007949E7" w:rsidRDefault="00C045D8" w:rsidP="007B1FE5">
      <w:pPr>
        <w:spacing w:after="0" w:line="240" w:lineRule="auto"/>
        <w:jc w:val="both"/>
        <w:rPr>
          <w:rFonts w:cstheme="minorHAnsi"/>
          <w:sz w:val="28"/>
          <w:szCs w:val="28"/>
        </w:rPr>
      </w:pPr>
    </w:p>
    <w:p w14:paraId="1BC7B1A3" w14:textId="77777777" w:rsidR="00C37DB8" w:rsidRPr="007949E7" w:rsidRDefault="00C045D8" w:rsidP="00765222">
      <w:pPr>
        <w:spacing w:after="0" w:line="240" w:lineRule="auto"/>
        <w:ind w:left="720"/>
        <w:jc w:val="both"/>
        <w:rPr>
          <w:rFonts w:cstheme="minorHAnsi"/>
          <w:sz w:val="28"/>
          <w:szCs w:val="28"/>
        </w:rPr>
      </w:pPr>
      <w:r w:rsidRPr="007949E7">
        <w:rPr>
          <w:rFonts w:cstheme="minorHAnsi"/>
          <w:sz w:val="28"/>
          <w:szCs w:val="28"/>
        </w:rPr>
        <w:t xml:space="preserve">JOHN’S INDIVIDUALISM – You might want to talk about the things that made John different.  He was </w:t>
      </w:r>
      <w:proofErr w:type="gramStart"/>
      <w:r w:rsidRPr="007949E7">
        <w:rPr>
          <w:rFonts w:cstheme="minorHAnsi"/>
          <w:sz w:val="28"/>
          <w:szCs w:val="28"/>
        </w:rPr>
        <w:t>definitely not</w:t>
      </w:r>
      <w:proofErr w:type="gramEnd"/>
      <w:r w:rsidRPr="007949E7">
        <w:rPr>
          <w:rFonts w:cstheme="minorHAnsi"/>
          <w:sz w:val="28"/>
          <w:szCs w:val="28"/>
        </w:rPr>
        <w:t xml:space="preserve"> one to conform.  John’s Gospel doesn’t </w:t>
      </w:r>
      <w:proofErr w:type="gramStart"/>
      <w:r w:rsidRPr="007949E7">
        <w:rPr>
          <w:rFonts w:cstheme="minorHAnsi"/>
          <w:sz w:val="28"/>
          <w:szCs w:val="28"/>
        </w:rPr>
        <w:t>actually carry</w:t>
      </w:r>
      <w:proofErr w:type="gramEnd"/>
      <w:r w:rsidRPr="007949E7">
        <w:rPr>
          <w:rFonts w:cstheme="minorHAnsi"/>
          <w:sz w:val="28"/>
          <w:szCs w:val="28"/>
        </w:rPr>
        <w:t xml:space="preserve"> a lot of information but, if we supplement it with the descriptions in the other gospels we can identify at least four unusual things about John – his choice of clothing (made of camel’s hair), his diet (locusts and wild honey)</w:t>
      </w:r>
      <w:r w:rsidR="007F2E40" w:rsidRPr="007949E7">
        <w:rPr>
          <w:rFonts w:cstheme="minorHAnsi"/>
          <w:sz w:val="28"/>
          <w:szCs w:val="28"/>
        </w:rPr>
        <w:t>, his preaching location (the wilderness), and his provocative preaching (addressing his congregation as ‘snakes’),</w:t>
      </w:r>
    </w:p>
    <w:p w14:paraId="56F68C2F" w14:textId="77777777" w:rsidR="007F2E40" w:rsidRPr="007949E7" w:rsidRDefault="007F2E40" w:rsidP="007B1FE5">
      <w:pPr>
        <w:spacing w:after="0" w:line="240" w:lineRule="auto"/>
        <w:jc w:val="both"/>
        <w:rPr>
          <w:rFonts w:cstheme="minorHAnsi"/>
          <w:sz w:val="28"/>
          <w:szCs w:val="28"/>
        </w:rPr>
      </w:pPr>
    </w:p>
    <w:p w14:paraId="4B6CDC56" w14:textId="77777777" w:rsidR="007F2E40" w:rsidRPr="007949E7" w:rsidRDefault="007F2E40" w:rsidP="00765222">
      <w:pPr>
        <w:spacing w:after="0" w:line="240" w:lineRule="auto"/>
        <w:ind w:left="720"/>
        <w:jc w:val="both"/>
        <w:rPr>
          <w:rFonts w:cstheme="minorHAnsi"/>
          <w:sz w:val="28"/>
          <w:szCs w:val="28"/>
        </w:rPr>
      </w:pPr>
      <w:r w:rsidRPr="007949E7">
        <w:rPr>
          <w:rFonts w:cstheme="minorHAnsi"/>
          <w:sz w:val="28"/>
          <w:szCs w:val="28"/>
        </w:rPr>
        <w:t>JOHN’S ROLE – However, John has a God-appointed role.  He is a voice shouting in the desert.  He is a preparer of the way.  You could compare other folk, Biblical or otherwise, who have either similarly responded to God’s call, or who have tried to avoid it.</w:t>
      </w:r>
    </w:p>
    <w:p w14:paraId="2A4DB359" w14:textId="77777777" w:rsidR="007F2E40" w:rsidRPr="007949E7" w:rsidRDefault="007F2E40" w:rsidP="007B1FE5">
      <w:pPr>
        <w:spacing w:after="0" w:line="240" w:lineRule="auto"/>
        <w:jc w:val="both"/>
        <w:rPr>
          <w:rFonts w:cstheme="minorHAnsi"/>
          <w:sz w:val="28"/>
          <w:szCs w:val="28"/>
        </w:rPr>
      </w:pPr>
    </w:p>
    <w:p w14:paraId="01E62A96" w14:textId="77777777" w:rsidR="007F2E40" w:rsidRPr="007949E7" w:rsidRDefault="007F2E40" w:rsidP="00765222">
      <w:pPr>
        <w:spacing w:after="0" w:line="240" w:lineRule="auto"/>
        <w:ind w:left="720"/>
        <w:jc w:val="both"/>
        <w:rPr>
          <w:rFonts w:cstheme="minorHAnsi"/>
          <w:sz w:val="28"/>
          <w:szCs w:val="28"/>
        </w:rPr>
      </w:pPr>
      <w:r w:rsidRPr="007949E7">
        <w:rPr>
          <w:rFonts w:cstheme="minorHAnsi"/>
          <w:sz w:val="28"/>
          <w:szCs w:val="28"/>
        </w:rPr>
        <w:t>AND US? – The call is always to do what God asks, not what God is asking someone else to do, not what we think God should ask us to do.  As we get near the end of this season of Advent (preparation), and as we make sure of all our domestic and churchly preparations for Christmas, are we listening for anything God may be wanting to say to us about our discipleship, about God’s light can come into our lives, and how we can share that light?</w:t>
      </w:r>
    </w:p>
    <w:p w14:paraId="66AA3759" w14:textId="77777777" w:rsidR="007949E7" w:rsidRPr="007949E7" w:rsidRDefault="007949E7" w:rsidP="007B1FE5">
      <w:pPr>
        <w:spacing w:after="0" w:line="240" w:lineRule="auto"/>
        <w:jc w:val="both"/>
        <w:rPr>
          <w:rFonts w:cstheme="minorHAnsi"/>
          <w:sz w:val="28"/>
          <w:szCs w:val="28"/>
        </w:rPr>
      </w:pPr>
    </w:p>
    <w:p w14:paraId="307B184D" w14:textId="77777777" w:rsidR="007949E7" w:rsidRPr="007949E7" w:rsidRDefault="007949E7" w:rsidP="007949E7">
      <w:pPr>
        <w:spacing w:after="0" w:line="240" w:lineRule="auto"/>
        <w:jc w:val="both"/>
        <w:rPr>
          <w:rFonts w:cstheme="minorHAnsi"/>
          <w:b/>
          <w:bCs/>
          <w:color w:val="4472C4" w:themeColor="accent1"/>
          <w:sz w:val="32"/>
          <w:szCs w:val="32"/>
        </w:rPr>
      </w:pPr>
      <w:r w:rsidRPr="007949E7">
        <w:rPr>
          <w:rFonts w:cstheme="minorHAnsi"/>
          <w:b/>
          <w:bCs/>
          <w:color w:val="4472C4" w:themeColor="accent1"/>
          <w:sz w:val="32"/>
          <w:szCs w:val="32"/>
        </w:rPr>
        <w:t>Affirmation of Faith</w:t>
      </w:r>
    </w:p>
    <w:p w14:paraId="7D5FFED0" w14:textId="77777777" w:rsidR="007949E7" w:rsidRPr="007949E7" w:rsidRDefault="007949E7" w:rsidP="007949E7">
      <w:pPr>
        <w:spacing w:after="0" w:line="240" w:lineRule="auto"/>
        <w:jc w:val="both"/>
        <w:rPr>
          <w:rFonts w:cstheme="minorHAnsi"/>
          <w:sz w:val="28"/>
          <w:szCs w:val="28"/>
        </w:rPr>
      </w:pPr>
    </w:p>
    <w:p w14:paraId="66BF5E48"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Let us affirm our faith.</w:t>
      </w:r>
    </w:p>
    <w:p w14:paraId="5690DF93" w14:textId="77777777" w:rsidR="007949E7" w:rsidRPr="007949E7" w:rsidRDefault="007949E7" w:rsidP="007949E7">
      <w:pPr>
        <w:spacing w:after="0" w:line="240" w:lineRule="auto"/>
        <w:jc w:val="both"/>
        <w:rPr>
          <w:rFonts w:cstheme="minorHAnsi"/>
          <w:sz w:val="28"/>
          <w:szCs w:val="28"/>
        </w:rPr>
      </w:pPr>
    </w:p>
    <w:p w14:paraId="0EDDE811"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 xml:space="preserve">We affirm our faith that God rules the world in wisdom and goodness, </w:t>
      </w:r>
    </w:p>
    <w:p w14:paraId="721C8999"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and that we are called to be God’s servants.</w:t>
      </w:r>
    </w:p>
    <w:p w14:paraId="4BD79FFA"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 xml:space="preserve">Through Jesus Christ God has shown us the truth </w:t>
      </w:r>
    </w:p>
    <w:p w14:paraId="2A211B27"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and set us free from evil.</w:t>
      </w:r>
    </w:p>
    <w:p w14:paraId="531B7F22"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 xml:space="preserve">We believe that God’s love will never end, </w:t>
      </w:r>
    </w:p>
    <w:p w14:paraId="60E91EA1"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 xml:space="preserve">that God will go on forgiving us, </w:t>
      </w:r>
    </w:p>
    <w:p w14:paraId="6A48FA2D"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and will bring us at last to perfect knowledge and perfect fellowship.</w:t>
      </w:r>
    </w:p>
    <w:p w14:paraId="0CB27B93"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 xml:space="preserve">We will trust God for ever, and we will prove our love for </w:t>
      </w:r>
      <w:proofErr w:type="gramStart"/>
      <w:r w:rsidRPr="007949E7">
        <w:rPr>
          <w:rFonts w:cstheme="minorHAnsi"/>
          <w:b/>
          <w:bCs/>
          <w:sz w:val="28"/>
          <w:szCs w:val="28"/>
        </w:rPr>
        <w:t>God</w:t>
      </w:r>
      <w:proofErr w:type="gramEnd"/>
      <w:r w:rsidRPr="007949E7">
        <w:rPr>
          <w:rFonts w:cstheme="minorHAnsi"/>
          <w:b/>
          <w:bCs/>
          <w:sz w:val="28"/>
          <w:szCs w:val="28"/>
        </w:rPr>
        <w:t xml:space="preserve"> </w:t>
      </w:r>
    </w:p>
    <w:p w14:paraId="363B671B"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 xml:space="preserve">by love for each other and our </w:t>
      </w:r>
      <w:proofErr w:type="gramStart"/>
      <w:r w:rsidRPr="007949E7">
        <w:rPr>
          <w:rFonts w:cstheme="minorHAnsi"/>
          <w:b/>
          <w:bCs/>
          <w:sz w:val="28"/>
          <w:szCs w:val="28"/>
        </w:rPr>
        <w:t>neighbours;</w:t>
      </w:r>
      <w:proofErr w:type="gramEnd"/>
      <w:r w:rsidRPr="007949E7">
        <w:rPr>
          <w:rFonts w:cstheme="minorHAnsi"/>
          <w:b/>
          <w:bCs/>
          <w:sz w:val="28"/>
          <w:szCs w:val="28"/>
        </w:rPr>
        <w:t xml:space="preserve"> </w:t>
      </w:r>
    </w:p>
    <w:p w14:paraId="1FEF5333" w14:textId="77777777" w:rsidR="007949E7" w:rsidRPr="007949E7" w:rsidRDefault="007949E7" w:rsidP="00765222">
      <w:pPr>
        <w:spacing w:after="0" w:line="240" w:lineRule="auto"/>
        <w:ind w:firstLine="720"/>
        <w:jc w:val="both"/>
        <w:rPr>
          <w:rFonts w:cstheme="minorHAnsi"/>
          <w:b/>
          <w:bCs/>
          <w:sz w:val="28"/>
          <w:szCs w:val="28"/>
        </w:rPr>
      </w:pPr>
      <w:r w:rsidRPr="007949E7">
        <w:rPr>
          <w:rFonts w:cstheme="minorHAnsi"/>
          <w:b/>
          <w:bCs/>
          <w:sz w:val="28"/>
          <w:szCs w:val="28"/>
        </w:rPr>
        <w:t>we will praise God with our voices and our lives for ever. Amen.</w:t>
      </w:r>
    </w:p>
    <w:p w14:paraId="3B577D94" w14:textId="77777777" w:rsidR="007949E7" w:rsidRDefault="007949E7" w:rsidP="007949E7">
      <w:pPr>
        <w:spacing w:after="0" w:line="240" w:lineRule="auto"/>
        <w:jc w:val="both"/>
        <w:rPr>
          <w:rFonts w:cstheme="minorHAnsi"/>
          <w:sz w:val="28"/>
          <w:szCs w:val="28"/>
        </w:rPr>
      </w:pPr>
    </w:p>
    <w:p w14:paraId="76576A63" w14:textId="0882F5D2" w:rsidR="00765222" w:rsidRPr="00765222" w:rsidRDefault="00765222" w:rsidP="00765222">
      <w:pPr>
        <w:spacing w:after="0" w:line="240" w:lineRule="auto"/>
        <w:jc w:val="right"/>
        <w:rPr>
          <w:rFonts w:cstheme="minorHAnsi"/>
        </w:rPr>
      </w:pPr>
      <w:r w:rsidRPr="00765222">
        <w:rPr>
          <w:rFonts w:cstheme="minorHAnsi"/>
          <w:i/>
          <w:iCs/>
          <w:sz w:val="28"/>
          <w:szCs w:val="28"/>
        </w:rPr>
        <w:t>Faith</w:t>
      </w:r>
      <w:r w:rsidRPr="00765222">
        <w:rPr>
          <w:rFonts w:cstheme="minorHAnsi"/>
          <w:sz w:val="28"/>
          <w:szCs w:val="28"/>
        </w:rPr>
        <w:t xml:space="preserve"> adapted from Alan Gaunt, </w:t>
      </w:r>
      <w:r w:rsidRPr="00765222">
        <w:rPr>
          <w:rFonts w:cstheme="minorHAnsi"/>
          <w:i/>
          <w:iCs/>
          <w:sz w:val="28"/>
          <w:szCs w:val="28"/>
        </w:rPr>
        <w:t>New Prayers for Worship</w:t>
      </w:r>
    </w:p>
    <w:p w14:paraId="1EFDC533" w14:textId="77777777" w:rsidR="00765222" w:rsidRPr="007949E7" w:rsidRDefault="00765222" w:rsidP="007949E7">
      <w:pPr>
        <w:spacing w:after="0" w:line="240" w:lineRule="auto"/>
        <w:jc w:val="both"/>
        <w:rPr>
          <w:rFonts w:cstheme="minorHAnsi"/>
          <w:sz w:val="28"/>
          <w:szCs w:val="28"/>
        </w:rPr>
      </w:pPr>
    </w:p>
    <w:p w14:paraId="26797D7F" w14:textId="77777777" w:rsidR="007949E7" w:rsidRPr="007949E7" w:rsidRDefault="007949E7" w:rsidP="007949E7">
      <w:pPr>
        <w:spacing w:after="0" w:line="240" w:lineRule="auto"/>
        <w:jc w:val="both"/>
        <w:rPr>
          <w:rFonts w:cstheme="minorHAnsi"/>
          <w:b/>
          <w:bCs/>
          <w:color w:val="4472C4" w:themeColor="accent1"/>
          <w:sz w:val="32"/>
          <w:szCs w:val="32"/>
        </w:rPr>
      </w:pPr>
      <w:r w:rsidRPr="007949E7">
        <w:rPr>
          <w:rFonts w:cstheme="minorHAnsi"/>
          <w:b/>
          <w:bCs/>
          <w:color w:val="4472C4" w:themeColor="accent1"/>
          <w:sz w:val="32"/>
          <w:szCs w:val="32"/>
        </w:rPr>
        <w:lastRenderedPageBreak/>
        <w:t>Intercessions</w:t>
      </w:r>
    </w:p>
    <w:p w14:paraId="1DD025BD" w14:textId="77777777" w:rsidR="007949E7" w:rsidRPr="007949E7" w:rsidRDefault="007949E7" w:rsidP="007949E7">
      <w:pPr>
        <w:spacing w:after="0" w:line="240" w:lineRule="auto"/>
        <w:jc w:val="both"/>
        <w:rPr>
          <w:rFonts w:cstheme="minorHAnsi"/>
          <w:sz w:val="28"/>
          <w:szCs w:val="28"/>
        </w:rPr>
      </w:pPr>
    </w:p>
    <w:p w14:paraId="55448AC4"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Advent God, come close to us now.  </w:t>
      </w:r>
    </w:p>
    <w:p w14:paraId="1BE96ECE" w14:textId="77777777" w:rsidR="00765222"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In this time of waiting, as we look for the Christmas event, </w:t>
      </w:r>
    </w:p>
    <w:p w14:paraId="42B84DB5" w14:textId="0283F8B8"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as we prepare ourselves to rejoice </w:t>
      </w:r>
    </w:p>
    <w:p w14:paraId="3389FC69"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with angels, </w:t>
      </w:r>
      <w:proofErr w:type="gramStart"/>
      <w:r w:rsidRPr="007949E7">
        <w:rPr>
          <w:rFonts w:cstheme="minorHAnsi"/>
          <w:sz w:val="28"/>
          <w:szCs w:val="28"/>
        </w:rPr>
        <w:t>shepherds</w:t>
      </w:r>
      <w:proofErr w:type="gramEnd"/>
      <w:r w:rsidRPr="007949E7">
        <w:rPr>
          <w:rFonts w:cstheme="minorHAnsi"/>
          <w:sz w:val="28"/>
          <w:szCs w:val="28"/>
        </w:rPr>
        <w:t xml:space="preserve"> and wise men at the news of a birth, </w:t>
      </w:r>
    </w:p>
    <w:p w14:paraId="4FA511F3"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hear our prayers for those places and </w:t>
      </w:r>
      <w:proofErr w:type="gramStart"/>
      <w:r w:rsidRPr="007949E7">
        <w:rPr>
          <w:rFonts w:cstheme="minorHAnsi"/>
          <w:sz w:val="28"/>
          <w:szCs w:val="28"/>
        </w:rPr>
        <w:t>situations</w:t>
      </w:r>
      <w:proofErr w:type="gramEnd"/>
      <w:r w:rsidRPr="007949E7">
        <w:rPr>
          <w:rFonts w:cstheme="minorHAnsi"/>
          <w:sz w:val="28"/>
          <w:szCs w:val="28"/>
        </w:rPr>
        <w:t xml:space="preserve"> </w:t>
      </w:r>
    </w:p>
    <w:p w14:paraId="0AAE6DE6"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where so much more good news is needed.</w:t>
      </w:r>
    </w:p>
    <w:p w14:paraId="60BAC321" w14:textId="77777777" w:rsidR="007949E7" w:rsidRPr="007949E7" w:rsidRDefault="007949E7" w:rsidP="007949E7">
      <w:pPr>
        <w:spacing w:after="0" w:line="240" w:lineRule="auto"/>
        <w:jc w:val="both"/>
        <w:rPr>
          <w:rFonts w:cstheme="minorHAnsi"/>
          <w:sz w:val="28"/>
          <w:szCs w:val="28"/>
        </w:rPr>
      </w:pPr>
    </w:p>
    <w:p w14:paraId="77DCBA20"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Loving God, we pray for a world that is struggling in so many ways. </w:t>
      </w:r>
    </w:p>
    <w:p w14:paraId="69DD6877"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We get news of conflict, </w:t>
      </w:r>
    </w:p>
    <w:p w14:paraId="6DFD8D65"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of desperate poverty leading to desperate migration, </w:t>
      </w:r>
    </w:p>
    <w:p w14:paraId="332658AC"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of the potential catastrophes of climate change, </w:t>
      </w:r>
    </w:p>
    <w:p w14:paraId="6124976C"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and so much more that concerns us.</w:t>
      </w:r>
    </w:p>
    <w:p w14:paraId="53D1FB60"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Bless the leaders of the nations. </w:t>
      </w:r>
    </w:p>
    <w:p w14:paraId="39A5765B"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Give them hearts that will seek justice and peace. </w:t>
      </w:r>
    </w:p>
    <w:p w14:paraId="1BBA4ACA"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Bless those in the spheres of politics, business, </w:t>
      </w:r>
    </w:p>
    <w:p w14:paraId="54D3F708"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the media and education </w:t>
      </w:r>
    </w:p>
    <w:p w14:paraId="62B8CAF7"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who have great swathes of influence and degrees of power. </w:t>
      </w:r>
    </w:p>
    <w:p w14:paraId="664F567F"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May they use that which is given to them wisely and well. </w:t>
      </w:r>
    </w:p>
    <w:p w14:paraId="0CB62E24"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We pray for a better world that reflects your Kingdom values, </w:t>
      </w:r>
    </w:p>
    <w:p w14:paraId="4414D30D"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asking that you will enhance the </w:t>
      </w:r>
      <w:proofErr w:type="gramStart"/>
      <w:r w:rsidRPr="007949E7">
        <w:rPr>
          <w:rFonts w:cstheme="minorHAnsi"/>
          <w:sz w:val="28"/>
          <w:szCs w:val="28"/>
        </w:rPr>
        <w:t>efforts</w:t>
      </w:r>
      <w:proofErr w:type="gramEnd"/>
      <w:r w:rsidRPr="007949E7">
        <w:rPr>
          <w:rFonts w:cstheme="minorHAnsi"/>
          <w:sz w:val="28"/>
          <w:szCs w:val="28"/>
        </w:rPr>
        <w:t xml:space="preserve"> </w:t>
      </w:r>
    </w:p>
    <w:p w14:paraId="6DF1677F"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of those who have the gifts and skills to contribute effectively to that.</w:t>
      </w:r>
    </w:p>
    <w:p w14:paraId="611C61CE" w14:textId="77777777" w:rsidR="007949E7" w:rsidRPr="007949E7" w:rsidRDefault="007949E7" w:rsidP="007949E7">
      <w:pPr>
        <w:spacing w:after="0" w:line="240" w:lineRule="auto"/>
        <w:jc w:val="both"/>
        <w:rPr>
          <w:rFonts w:cstheme="minorHAnsi"/>
          <w:sz w:val="28"/>
          <w:szCs w:val="28"/>
        </w:rPr>
      </w:pPr>
    </w:p>
    <w:p w14:paraId="18E1009E"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We pray for the Church. </w:t>
      </w:r>
    </w:p>
    <w:p w14:paraId="05118EBF" w14:textId="654CA502"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Help us to proclaim your Gospel in what we do, as well as in what we say. </w:t>
      </w:r>
    </w:p>
    <w:p w14:paraId="0D9DED96"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May we provide good examples of co-operation and reconciliation.</w:t>
      </w:r>
    </w:p>
    <w:p w14:paraId="7EB04FCE" w14:textId="77777777" w:rsidR="007949E7" w:rsidRPr="007949E7" w:rsidRDefault="007949E7" w:rsidP="007949E7">
      <w:pPr>
        <w:spacing w:after="0" w:line="240" w:lineRule="auto"/>
        <w:jc w:val="both"/>
        <w:rPr>
          <w:rFonts w:cstheme="minorHAnsi"/>
          <w:sz w:val="28"/>
          <w:szCs w:val="28"/>
        </w:rPr>
      </w:pPr>
    </w:p>
    <w:p w14:paraId="4CF29A81"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And we pray for our friends, our families, our neighbours, </w:t>
      </w:r>
    </w:p>
    <w:p w14:paraId="121E2CB2"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especially those who will be lonely this Christmas. </w:t>
      </w:r>
    </w:p>
    <w:p w14:paraId="2AA5565F"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Accompanying God, </w:t>
      </w:r>
    </w:p>
    <w:p w14:paraId="23EF4CB6"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be alongside those who most need to feel your presence. </w:t>
      </w:r>
    </w:p>
    <w:p w14:paraId="2E5E9F8F"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Hear our prayers for those who have been bereaved, </w:t>
      </w:r>
    </w:p>
    <w:p w14:paraId="7F1C08B0"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those who are ill, </w:t>
      </w:r>
    </w:p>
    <w:p w14:paraId="71863CAC"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those who are anxious, </w:t>
      </w:r>
    </w:p>
    <w:p w14:paraId="45D29289"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those facing new challenges, </w:t>
      </w:r>
    </w:p>
    <w:p w14:paraId="3A4C7BF2"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those struggling with life.</w:t>
      </w:r>
    </w:p>
    <w:p w14:paraId="233BB527" w14:textId="77777777" w:rsidR="007949E7" w:rsidRPr="007949E7" w:rsidRDefault="007949E7" w:rsidP="007949E7">
      <w:pPr>
        <w:spacing w:after="0" w:line="240" w:lineRule="auto"/>
        <w:jc w:val="both"/>
        <w:rPr>
          <w:rFonts w:cstheme="minorHAnsi"/>
          <w:sz w:val="28"/>
          <w:szCs w:val="28"/>
        </w:rPr>
      </w:pPr>
    </w:p>
    <w:p w14:paraId="44A16286"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Help us to love as Jesus loved, </w:t>
      </w:r>
    </w:p>
    <w:p w14:paraId="2209881C" w14:textId="77777777" w:rsidR="00765222"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taking special account of those ignored or marginalised by the majority.  </w:t>
      </w:r>
    </w:p>
    <w:p w14:paraId="7E7B537F" w14:textId="62B75F41"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As John shouted out, may we ‘shout out’ for those who need our voice of support.</w:t>
      </w:r>
    </w:p>
    <w:p w14:paraId="5C3F1E1B" w14:textId="77777777" w:rsidR="007949E7" w:rsidRPr="007949E7" w:rsidRDefault="007949E7" w:rsidP="007949E7">
      <w:pPr>
        <w:spacing w:after="0" w:line="240" w:lineRule="auto"/>
        <w:jc w:val="both"/>
        <w:rPr>
          <w:rFonts w:cstheme="minorHAnsi"/>
          <w:sz w:val="28"/>
          <w:szCs w:val="28"/>
        </w:rPr>
      </w:pPr>
    </w:p>
    <w:p w14:paraId="7C72CC18"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Lord, you know our deepest longings. </w:t>
      </w:r>
    </w:p>
    <w:p w14:paraId="5B0CB033"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You hear our prayers. </w:t>
      </w:r>
    </w:p>
    <w:p w14:paraId="10D07B8F"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Hear now, the prayers spoken aloud, </w:t>
      </w:r>
    </w:p>
    <w:p w14:paraId="2920C710"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lastRenderedPageBreak/>
        <w:t xml:space="preserve">but </w:t>
      </w:r>
      <w:proofErr w:type="gramStart"/>
      <w:r w:rsidRPr="007949E7">
        <w:rPr>
          <w:rFonts w:cstheme="minorHAnsi"/>
          <w:sz w:val="28"/>
          <w:szCs w:val="28"/>
        </w:rPr>
        <w:t>also</w:t>
      </w:r>
      <w:proofErr w:type="gramEnd"/>
      <w:r w:rsidRPr="007949E7">
        <w:rPr>
          <w:rFonts w:cstheme="minorHAnsi"/>
          <w:sz w:val="28"/>
          <w:szCs w:val="28"/>
        </w:rPr>
        <w:t xml:space="preserve"> the unspoken prayers of our hearts, </w:t>
      </w:r>
    </w:p>
    <w:p w14:paraId="6981676F"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which we bring now in the Name of Jesus, </w:t>
      </w:r>
    </w:p>
    <w:p w14:paraId="2469F720"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in whose Name we pray, </w:t>
      </w:r>
    </w:p>
    <w:p w14:paraId="2698016A" w14:textId="634615D8"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and in whose </w:t>
      </w:r>
      <w:proofErr w:type="gramStart"/>
      <w:r w:rsidRPr="007949E7">
        <w:rPr>
          <w:rFonts w:cstheme="minorHAnsi"/>
          <w:sz w:val="28"/>
          <w:szCs w:val="28"/>
        </w:rPr>
        <w:t>words</w:t>
      </w:r>
      <w:proofErr w:type="gramEnd"/>
      <w:r w:rsidRPr="007949E7">
        <w:rPr>
          <w:rFonts w:cstheme="minorHAnsi"/>
          <w:sz w:val="28"/>
          <w:szCs w:val="28"/>
        </w:rPr>
        <w:t xml:space="preserve"> we further pray now:</w:t>
      </w:r>
      <w:r w:rsidRPr="007949E7">
        <w:rPr>
          <w:rFonts w:cstheme="minorHAnsi"/>
          <w:sz w:val="28"/>
          <w:szCs w:val="28"/>
        </w:rPr>
        <w:t xml:space="preserve"> </w:t>
      </w:r>
      <w:r w:rsidRPr="00765222">
        <w:rPr>
          <w:rFonts w:cstheme="minorHAnsi"/>
          <w:i/>
          <w:iCs/>
          <w:sz w:val="28"/>
          <w:szCs w:val="28"/>
        </w:rPr>
        <w:t>Our Father</w:t>
      </w:r>
    </w:p>
    <w:p w14:paraId="75FC7A61" w14:textId="77777777" w:rsidR="00BE7E62" w:rsidRPr="007949E7" w:rsidRDefault="00BE7E62" w:rsidP="007B1FE5">
      <w:pPr>
        <w:spacing w:after="0" w:line="240" w:lineRule="auto"/>
        <w:jc w:val="both"/>
        <w:rPr>
          <w:rFonts w:cstheme="minorHAnsi"/>
          <w:sz w:val="28"/>
          <w:szCs w:val="28"/>
        </w:rPr>
      </w:pPr>
    </w:p>
    <w:p w14:paraId="56A24B4B" w14:textId="77777777" w:rsidR="007949E7" w:rsidRPr="00765222" w:rsidRDefault="007949E7" w:rsidP="007949E7">
      <w:pPr>
        <w:spacing w:after="0" w:line="240" w:lineRule="auto"/>
        <w:jc w:val="both"/>
        <w:rPr>
          <w:rFonts w:cstheme="minorHAnsi"/>
          <w:b/>
          <w:bCs/>
          <w:color w:val="4472C4" w:themeColor="accent1"/>
          <w:sz w:val="32"/>
          <w:szCs w:val="32"/>
        </w:rPr>
      </w:pPr>
      <w:r w:rsidRPr="00765222">
        <w:rPr>
          <w:rFonts w:cstheme="minorHAnsi"/>
          <w:b/>
          <w:bCs/>
          <w:color w:val="4472C4" w:themeColor="accent1"/>
          <w:sz w:val="32"/>
          <w:szCs w:val="32"/>
        </w:rPr>
        <w:t>Offertory</w:t>
      </w:r>
    </w:p>
    <w:p w14:paraId="2B2F5124" w14:textId="77777777" w:rsidR="007949E7" w:rsidRPr="007949E7" w:rsidRDefault="007949E7" w:rsidP="007949E7">
      <w:pPr>
        <w:spacing w:after="0" w:line="240" w:lineRule="auto"/>
        <w:jc w:val="both"/>
        <w:rPr>
          <w:rFonts w:cstheme="minorHAnsi"/>
          <w:sz w:val="28"/>
          <w:szCs w:val="28"/>
        </w:rPr>
      </w:pPr>
    </w:p>
    <w:p w14:paraId="1C2225D2" w14:textId="77777777" w:rsidR="00765222" w:rsidRDefault="007949E7" w:rsidP="00765222">
      <w:pPr>
        <w:spacing w:after="0" w:line="240" w:lineRule="auto"/>
        <w:ind w:firstLine="720"/>
        <w:jc w:val="both"/>
        <w:rPr>
          <w:rFonts w:eastAsia="Times New Roman" w:cstheme="minorHAnsi"/>
          <w:sz w:val="28"/>
          <w:szCs w:val="28"/>
          <w:lang w:val="en-US" w:eastAsia="en-GB"/>
        </w:rPr>
      </w:pPr>
      <w:r w:rsidRPr="007949E7">
        <w:rPr>
          <w:rFonts w:eastAsia="Times New Roman" w:cstheme="minorHAnsi"/>
          <w:sz w:val="28"/>
          <w:szCs w:val="28"/>
          <w:lang w:val="en-US" w:eastAsia="en-GB"/>
        </w:rPr>
        <w:t xml:space="preserve">We come to our offertory.  As we think of all God’s gifts, we offer back what we can.  </w:t>
      </w:r>
    </w:p>
    <w:p w14:paraId="5148A433" w14:textId="7FE1FFE0" w:rsidR="007949E7" w:rsidRPr="007949E7" w:rsidRDefault="007949E7" w:rsidP="00765222">
      <w:pPr>
        <w:spacing w:after="0" w:line="240" w:lineRule="auto"/>
        <w:ind w:firstLine="720"/>
        <w:jc w:val="both"/>
        <w:rPr>
          <w:rFonts w:eastAsia="Times New Roman" w:cstheme="minorHAnsi"/>
          <w:sz w:val="28"/>
          <w:szCs w:val="28"/>
          <w:lang w:val="en-US" w:eastAsia="en-GB"/>
        </w:rPr>
      </w:pPr>
      <w:r w:rsidRPr="007949E7">
        <w:rPr>
          <w:rFonts w:eastAsia="Times New Roman" w:cstheme="minorHAnsi"/>
          <w:sz w:val="28"/>
          <w:szCs w:val="28"/>
          <w:lang w:val="en-US" w:eastAsia="en-GB"/>
        </w:rPr>
        <w:t>Let us pray:</w:t>
      </w:r>
    </w:p>
    <w:p w14:paraId="6AD0155C" w14:textId="77777777" w:rsidR="007949E7" w:rsidRPr="007949E7" w:rsidRDefault="007949E7" w:rsidP="007949E7">
      <w:pPr>
        <w:spacing w:after="0" w:line="240" w:lineRule="auto"/>
        <w:jc w:val="both"/>
        <w:rPr>
          <w:rFonts w:eastAsia="Times New Roman" w:cstheme="minorHAnsi"/>
          <w:sz w:val="28"/>
          <w:szCs w:val="28"/>
          <w:lang w:val="en-US" w:eastAsia="en-GB"/>
        </w:rPr>
      </w:pPr>
    </w:p>
    <w:p w14:paraId="4BD06CA6" w14:textId="77777777" w:rsidR="007949E7" w:rsidRPr="007949E7" w:rsidRDefault="007949E7" w:rsidP="00765222">
      <w:pPr>
        <w:spacing w:after="0" w:line="240" w:lineRule="auto"/>
        <w:ind w:firstLine="720"/>
        <w:jc w:val="both"/>
        <w:rPr>
          <w:rFonts w:eastAsia="Times New Roman" w:cstheme="minorHAnsi"/>
          <w:sz w:val="28"/>
          <w:szCs w:val="28"/>
          <w:lang w:val="en-US" w:eastAsia="en-GB"/>
        </w:rPr>
      </w:pPr>
      <w:r w:rsidRPr="007949E7">
        <w:rPr>
          <w:rFonts w:eastAsia="Times New Roman" w:cstheme="minorHAnsi"/>
          <w:sz w:val="28"/>
          <w:szCs w:val="28"/>
          <w:lang w:val="en-US" w:eastAsia="en-GB"/>
        </w:rPr>
        <w:t xml:space="preserve">Lord, take our gifts, gifts of money that we give in different ways, </w:t>
      </w:r>
    </w:p>
    <w:p w14:paraId="15E4EA4F" w14:textId="77777777" w:rsidR="007949E7" w:rsidRPr="007949E7" w:rsidRDefault="007949E7" w:rsidP="00765222">
      <w:pPr>
        <w:spacing w:after="0" w:line="240" w:lineRule="auto"/>
        <w:ind w:firstLine="720"/>
        <w:jc w:val="both"/>
        <w:rPr>
          <w:rFonts w:eastAsia="Times New Roman" w:cstheme="minorHAnsi"/>
          <w:sz w:val="28"/>
          <w:szCs w:val="28"/>
          <w:lang w:val="en-US" w:eastAsia="en-GB"/>
        </w:rPr>
      </w:pPr>
      <w:r w:rsidRPr="007949E7">
        <w:rPr>
          <w:rFonts w:eastAsia="Times New Roman" w:cstheme="minorHAnsi"/>
          <w:sz w:val="28"/>
          <w:szCs w:val="28"/>
          <w:lang w:val="en-US" w:eastAsia="en-GB"/>
        </w:rPr>
        <w:t xml:space="preserve">but also gifts of time, of service, of talent, of worship. </w:t>
      </w:r>
    </w:p>
    <w:p w14:paraId="09FD8F8D" w14:textId="77777777" w:rsidR="007949E7" w:rsidRPr="007949E7" w:rsidRDefault="007949E7" w:rsidP="00765222">
      <w:pPr>
        <w:spacing w:after="0" w:line="240" w:lineRule="auto"/>
        <w:ind w:firstLine="720"/>
        <w:jc w:val="both"/>
        <w:rPr>
          <w:rFonts w:eastAsia="Times New Roman" w:cstheme="minorHAnsi"/>
          <w:sz w:val="28"/>
          <w:szCs w:val="28"/>
          <w:lang w:val="en-US" w:eastAsia="en-GB"/>
        </w:rPr>
      </w:pPr>
      <w:r w:rsidRPr="007949E7">
        <w:rPr>
          <w:rFonts w:eastAsia="Times New Roman" w:cstheme="minorHAnsi"/>
          <w:sz w:val="28"/>
          <w:szCs w:val="28"/>
          <w:lang w:val="en-US" w:eastAsia="en-GB"/>
        </w:rPr>
        <w:t xml:space="preserve">Use all we bring. Use in your service. </w:t>
      </w:r>
    </w:p>
    <w:p w14:paraId="5F78C633" w14:textId="77777777" w:rsidR="007949E7" w:rsidRPr="007949E7" w:rsidRDefault="007949E7" w:rsidP="00765222">
      <w:pPr>
        <w:spacing w:after="0" w:line="240" w:lineRule="auto"/>
        <w:ind w:firstLine="720"/>
        <w:jc w:val="both"/>
        <w:rPr>
          <w:rFonts w:eastAsia="Times New Roman" w:cstheme="minorHAnsi"/>
          <w:sz w:val="28"/>
          <w:szCs w:val="28"/>
          <w:lang w:val="en-US" w:eastAsia="en-GB"/>
        </w:rPr>
      </w:pPr>
      <w:r w:rsidRPr="007949E7">
        <w:rPr>
          <w:rFonts w:eastAsia="Times New Roman" w:cstheme="minorHAnsi"/>
          <w:sz w:val="28"/>
          <w:szCs w:val="28"/>
          <w:lang w:val="en-US" w:eastAsia="en-GB"/>
        </w:rPr>
        <w:t>In Jesus’ Name we ask it. Amen.</w:t>
      </w:r>
    </w:p>
    <w:p w14:paraId="43F63028" w14:textId="77777777" w:rsidR="007949E7" w:rsidRPr="007949E7" w:rsidRDefault="007949E7" w:rsidP="007B1FE5">
      <w:pPr>
        <w:spacing w:after="0" w:line="240" w:lineRule="auto"/>
        <w:jc w:val="both"/>
        <w:rPr>
          <w:rFonts w:cstheme="minorHAnsi"/>
          <w:sz w:val="28"/>
          <w:szCs w:val="28"/>
        </w:rPr>
      </w:pPr>
    </w:p>
    <w:p w14:paraId="05E7339F" w14:textId="77777777" w:rsidR="007949E7" w:rsidRPr="00765222" w:rsidRDefault="007949E7" w:rsidP="007949E7">
      <w:pPr>
        <w:spacing w:after="0" w:line="240" w:lineRule="auto"/>
        <w:jc w:val="both"/>
        <w:rPr>
          <w:rFonts w:cstheme="minorHAnsi"/>
          <w:b/>
          <w:bCs/>
          <w:color w:val="4472C4" w:themeColor="accent1"/>
          <w:sz w:val="32"/>
          <w:szCs w:val="32"/>
        </w:rPr>
      </w:pPr>
      <w:r w:rsidRPr="00765222">
        <w:rPr>
          <w:rFonts w:cstheme="minorHAnsi"/>
          <w:b/>
          <w:bCs/>
          <w:color w:val="4472C4" w:themeColor="accent1"/>
          <w:sz w:val="32"/>
          <w:szCs w:val="32"/>
        </w:rPr>
        <w:t>Blessing</w:t>
      </w:r>
    </w:p>
    <w:p w14:paraId="11B40314" w14:textId="77777777" w:rsidR="007949E7" w:rsidRPr="007949E7" w:rsidRDefault="007949E7" w:rsidP="007949E7">
      <w:pPr>
        <w:spacing w:after="0" w:line="240" w:lineRule="auto"/>
        <w:jc w:val="both"/>
        <w:rPr>
          <w:rFonts w:cstheme="minorHAnsi"/>
          <w:sz w:val="28"/>
          <w:szCs w:val="28"/>
        </w:rPr>
      </w:pPr>
    </w:p>
    <w:p w14:paraId="41E6BF1A"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So, wait on the Lord. </w:t>
      </w:r>
    </w:p>
    <w:p w14:paraId="4C3E220F"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Prepare yourselves for what God has in store. </w:t>
      </w:r>
    </w:p>
    <w:p w14:paraId="06AD7C95"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Know that you are loved and valued by God. </w:t>
      </w:r>
    </w:p>
    <w:p w14:paraId="48911F85"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You are a child of God. </w:t>
      </w:r>
    </w:p>
    <w:p w14:paraId="0272FE6C"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And the blessing of God Almighty, </w:t>
      </w:r>
    </w:p>
    <w:p w14:paraId="10972531"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God who created all things, </w:t>
      </w:r>
    </w:p>
    <w:p w14:paraId="117A85DF"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Jesus who came to this earth as a baby, </w:t>
      </w:r>
    </w:p>
    <w:p w14:paraId="246E87EB"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the Holy Spirit who sustains, </w:t>
      </w:r>
      <w:proofErr w:type="gramStart"/>
      <w:r w:rsidRPr="007949E7">
        <w:rPr>
          <w:rFonts w:cstheme="minorHAnsi"/>
          <w:sz w:val="28"/>
          <w:szCs w:val="28"/>
        </w:rPr>
        <w:t>guides</w:t>
      </w:r>
      <w:proofErr w:type="gramEnd"/>
      <w:r w:rsidRPr="007949E7">
        <w:rPr>
          <w:rFonts w:cstheme="minorHAnsi"/>
          <w:sz w:val="28"/>
          <w:szCs w:val="28"/>
        </w:rPr>
        <w:t xml:space="preserve"> and empowers us, </w:t>
      </w:r>
    </w:p>
    <w:p w14:paraId="3F60F5EC"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 xml:space="preserve">one God, but Three in One, </w:t>
      </w:r>
    </w:p>
    <w:p w14:paraId="05C73761" w14:textId="77777777" w:rsidR="007949E7" w:rsidRPr="007949E7" w:rsidRDefault="007949E7" w:rsidP="00765222">
      <w:pPr>
        <w:spacing w:after="0" w:line="240" w:lineRule="auto"/>
        <w:ind w:firstLine="720"/>
        <w:jc w:val="both"/>
        <w:rPr>
          <w:rFonts w:cstheme="minorHAnsi"/>
          <w:sz w:val="28"/>
          <w:szCs w:val="28"/>
        </w:rPr>
      </w:pPr>
      <w:r w:rsidRPr="007949E7">
        <w:rPr>
          <w:rFonts w:cstheme="minorHAnsi"/>
          <w:sz w:val="28"/>
          <w:szCs w:val="28"/>
        </w:rPr>
        <w:t>God’s blessing be with you always. Amen.</w:t>
      </w:r>
    </w:p>
    <w:p w14:paraId="30D2111C" w14:textId="77777777" w:rsidR="007949E7" w:rsidRPr="007949E7" w:rsidRDefault="007949E7" w:rsidP="007B1FE5">
      <w:pPr>
        <w:spacing w:after="0" w:line="240" w:lineRule="auto"/>
        <w:jc w:val="both"/>
        <w:rPr>
          <w:rFonts w:cstheme="minorHAnsi"/>
          <w:sz w:val="28"/>
          <w:szCs w:val="28"/>
        </w:rPr>
      </w:pPr>
    </w:p>
    <w:p w14:paraId="71EFDCCA" w14:textId="77777777" w:rsidR="0063770B" w:rsidRPr="007949E7" w:rsidRDefault="0063770B" w:rsidP="007B1FE5">
      <w:pPr>
        <w:spacing w:after="0" w:line="240" w:lineRule="auto"/>
        <w:jc w:val="both"/>
        <w:rPr>
          <w:rFonts w:cstheme="minorHAnsi"/>
          <w:sz w:val="28"/>
          <w:szCs w:val="28"/>
        </w:rPr>
      </w:pPr>
    </w:p>
    <w:tbl>
      <w:tblPr>
        <w:tblStyle w:val="TableGrid"/>
        <w:tblW w:w="0" w:type="auto"/>
        <w:tblLook w:val="04A0" w:firstRow="1" w:lastRow="0" w:firstColumn="1" w:lastColumn="0" w:noHBand="0" w:noVBand="1"/>
      </w:tblPr>
      <w:tblGrid>
        <w:gridCol w:w="7650"/>
        <w:gridCol w:w="709"/>
        <w:gridCol w:w="850"/>
        <w:gridCol w:w="709"/>
        <w:gridCol w:w="844"/>
      </w:tblGrid>
      <w:tr w:rsidR="00765222" w14:paraId="539A5236" w14:textId="77777777" w:rsidTr="00693215">
        <w:tc>
          <w:tcPr>
            <w:tcW w:w="10762" w:type="dxa"/>
            <w:gridSpan w:val="5"/>
          </w:tcPr>
          <w:p w14:paraId="48E350A9" w14:textId="6F4F039D" w:rsidR="00765222" w:rsidRDefault="00765222" w:rsidP="00751AA7">
            <w:pPr>
              <w:jc w:val="center"/>
              <w:rPr>
                <w:rFonts w:cstheme="minorHAnsi"/>
                <w:sz w:val="28"/>
                <w:szCs w:val="28"/>
              </w:rPr>
            </w:pPr>
            <w:r>
              <w:rPr>
                <w:rFonts w:cstheme="minorHAnsi"/>
                <w:sz w:val="28"/>
                <w:szCs w:val="28"/>
              </w:rPr>
              <w:t>Hymn Suggestions</w:t>
            </w:r>
          </w:p>
        </w:tc>
      </w:tr>
      <w:tr w:rsidR="00765222" w14:paraId="6681EE5A" w14:textId="77777777" w:rsidTr="00765222">
        <w:tc>
          <w:tcPr>
            <w:tcW w:w="7650" w:type="dxa"/>
          </w:tcPr>
          <w:p w14:paraId="6250D441" w14:textId="77777777" w:rsidR="00765222" w:rsidRDefault="00765222" w:rsidP="007B1FE5">
            <w:pPr>
              <w:jc w:val="both"/>
              <w:rPr>
                <w:rFonts w:cstheme="minorHAnsi"/>
                <w:sz w:val="28"/>
                <w:szCs w:val="28"/>
              </w:rPr>
            </w:pPr>
          </w:p>
        </w:tc>
        <w:tc>
          <w:tcPr>
            <w:tcW w:w="709" w:type="dxa"/>
          </w:tcPr>
          <w:p w14:paraId="51EBBE5E" w14:textId="1261C858" w:rsidR="00765222" w:rsidRDefault="00765222" w:rsidP="007B1FE5">
            <w:pPr>
              <w:jc w:val="both"/>
              <w:rPr>
                <w:rFonts w:cstheme="minorHAnsi"/>
                <w:sz w:val="28"/>
                <w:szCs w:val="28"/>
              </w:rPr>
            </w:pPr>
            <w:r>
              <w:rPr>
                <w:rFonts w:cstheme="minorHAnsi"/>
                <w:sz w:val="28"/>
                <w:szCs w:val="28"/>
              </w:rPr>
              <w:t>RS</w:t>
            </w:r>
          </w:p>
        </w:tc>
        <w:tc>
          <w:tcPr>
            <w:tcW w:w="850" w:type="dxa"/>
          </w:tcPr>
          <w:p w14:paraId="5BF3068C" w14:textId="2F8AFFB4" w:rsidR="00765222" w:rsidRDefault="00765222" w:rsidP="007B1FE5">
            <w:pPr>
              <w:jc w:val="both"/>
              <w:rPr>
                <w:rFonts w:cstheme="minorHAnsi"/>
                <w:sz w:val="28"/>
                <w:szCs w:val="28"/>
              </w:rPr>
            </w:pPr>
            <w:r>
              <w:rPr>
                <w:rFonts w:cstheme="minorHAnsi"/>
                <w:sz w:val="28"/>
                <w:szCs w:val="28"/>
              </w:rPr>
              <w:t>CH4</w:t>
            </w:r>
          </w:p>
        </w:tc>
        <w:tc>
          <w:tcPr>
            <w:tcW w:w="709" w:type="dxa"/>
          </w:tcPr>
          <w:p w14:paraId="154F0001" w14:textId="0BA513CD" w:rsidR="00765222" w:rsidRDefault="00765222" w:rsidP="007B1FE5">
            <w:pPr>
              <w:jc w:val="both"/>
              <w:rPr>
                <w:rFonts w:cstheme="minorHAnsi"/>
                <w:sz w:val="28"/>
                <w:szCs w:val="28"/>
              </w:rPr>
            </w:pPr>
            <w:proofErr w:type="spellStart"/>
            <w:r>
              <w:rPr>
                <w:rFonts w:cstheme="minorHAnsi"/>
                <w:sz w:val="28"/>
                <w:szCs w:val="28"/>
              </w:rPr>
              <w:t>StF</w:t>
            </w:r>
            <w:proofErr w:type="spellEnd"/>
          </w:p>
        </w:tc>
        <w:tc>
          <w:tcPr>
            <w:tcW w:w="844" w:type="dxa"/>
          </w:tcPr>
          <w:p w14:paraId="12BFE35C" w14:textId="405716D2" w:rsidR="00765222" w:rsidRDefault="00765222" w:rsidP="007B1FE5">
            <w:pPr>
              <w:jc w:val="both"/>
              <w:rPr>
                <w:rFonts w:cstheme="minorHAnsi"/>
                <w:sz w:val="28"/>
                <w:szCs w:val="28"/>
              </w:rPr>
            </w:pPr>
            <w:r>
              <w:rPr>
                <w:rFonts w:cstheme="minorHAnsi"/>
                <w:sz w:val="28"/>
                <w:szCs w:val="28"/>
              </w:rPr>
              <w:t>MP</w:t>
            </w:r>
          </w:p>
        </w:tc>
      </w:tr>
      <w:tr w:rsidR="00765222" w14:paraId="2F2D2E47" w14:textId="77777777" w:rsidTr="00765222">
        <w:tc>
          <w:tcPr>
            <w:tcW w:w="7650" w:type="dxa"/>
          </w:tcPr>
          <w:p w14:paraId="21A1D9CC" w14:textId="7BAD2D89" w:rsidR="00765222" w:rsidRDefault="00CA1DF7" w:rsidP="007B1FE5">
            <w:pPr>
              <w:jc w:val="both"/>
              <w:rPr>
                <w:rFonts w:cstheme="minorHAnsi"/>
                <w:sz w:val="28"/>
                <w:szCs w:val="28"/>
              </w:rPr>
            </w:pPr>
            <w:r w:rsidRPr="007949E7">
              <w:rPr>
                <w:rFonts w:cstheme="minorHAnsi"/>
                <w:sz w:val="28"/>
                <w:szCs w:val="28"/>
              </w:rPr>
              <w:t>Beauty for brokenness</w:t>
            </w:r>
          </w:p>
        </w:tc>
        <w:tc>
          <w:tcPr>
            <w:tcW w:w="709" w:type="dxa"/>
          </w:tcPr>
          <w:p w14:paraId="592D3E8D" w14:textId="77777777" w:rsidR="00765222" w:rsidRDefault="00765222" w:rsidP="00751AA7">
            <w:pPr>
              <w:jc w:val="center"/>
              <w:rPr>
                <w:rFonts w:cstheme="minorHAnsi"/>
                <w:sz w:val="28"/>
                <w:szCs w:val="28"/>
              </w:rPr>
            </w:pPr>
          </w:p>
        </w:tc>
        <w:tc>
          <w:tcPr>
            <w:tcW w:w="850" w:type="dxa"/>
          </w:tcPr>
          <w:p w14:paraId="37C58017" w14:textId="31535385" w:rsidR="00765222" w:rsidRDefault="00CA1DF7" w:rsidP="00751AA7">
            <w:pPr>
              <w:jc w:val="center"/>
              <w:rPr>
                <w:rFonts w:cstheme="minorHAnsi"/>
                <w:sz w:val="28"/>
                <w:szCs w:val="28"/>
              </w:rPr>
            </w:pPr>
            <w:r w:rsidRPr="007949E7">
              <w:rPr>
                <w:rFonts w:cstheme="minorHAnsi"/>
                <w:sz w:val="28"/>
                <w:szCs w:val="28"/>
              </w:rPr>
              <w:t>259</w:t>
            </w:r>
          </w:p>
        </w:tc>
        <w:tc>
          <w:tcPr>
            <w:tcW w:w="709" w:type="dxa"/>
          </w:tcPr>
          <w:p w14:paraId="2ECFB62B" w14:textId="40E8E79C" w:rsidR="00765222" w:rsidRDefault="00751AA7" w:rsidP="00751AA7">
            <w:pPr>
              <w:jc w:val="center"/>
              <w:rPr>
                <w:rFonts w:cstheme="minorHAnsi"/>
                <w:sz w:val="28"/>
                <w:szCs w:val="28"/>
              </w:rPr>
            </w:pPr>
            <w:r>
              <w:rPr>
                <w:rFonts w:cstheme="minorHAnsi"/>
                <w:sz w:val="28"/>
                <w:szCs w:val="28"/>
              </w:rPr>
              <w:t>693</w:t>
            </w:r>
          </w:p>
        </w:tc>
        <w:tc>
          <w:tcPr>
            <w:tcW w:w="844" w:type="dxa"/>
          </w:tcPr>
          <w:p w14:paraId="718C51DB" w14:textId="1EB16171" w:rsidR="00765222" w:rsidRDefault="00CA1DF7" w:rsidP="00751AA7">
            <w:pPr>
              <w:jc w:val="center"/>
              <w:rPr>
                <w:rFonts w:cstheme="minorHAnsi"/>
                <w:sz w:val="28"/>
                <w:szCs w:val="28"/>
              </w:rPr>
            </w:pPr>
            <w:r>
              <w:rPr>
                <w:rFonts w:cstheme="minorHAnsi"/>
                <w:sz w:val="28"/>
                <w:szCs w:val="28"/>
              </w:rPr>
              <w:t>806</w:t>
            </w:r>
          </w:p>
        </w:tc>
      </w:tr>
      <w:tr w:rsidR="00765222" w14:paraId="0C1CBA38" w14:textId="77777777" w:rsidTr="00765222">
        <w:tc>
          <w:tcPr>
            <w:tcW w:w="7650" w:type="dxa"/>
          </w:tcPr>
          <w:p w14:paraId="73552D09" w14:textId="58B752A0" w:rsidR="00765222" w:rsidRDefault="00CA1DF7" w:rsidP="007B1FE5">
            <w:pPr>
              <w:jc w:val="both"/>
              <w:rPr>
                <w:rFonts w:cstheme="minorHAnsi"/>
                <w:sz w:val="28"/>
                <w:szCs w:val="28"/>
              </w:rPr>
            </w:pPr>
            <w:r w:rsidRPr="007949E7">
              <w:rPr>
                <w:rFonts w:cstheme="minorHAnsi"/>
                <w:sz w:val="28"/>
                <w:szCs w:val="28"/>
              </w:rPr>
              <w:t>God of freedom</w:t>
            </w:r>
          </w:p>
        </w:tc>
        <w:tc>
          <w:tcPr>
            <w:tcW w:w="709" w:type="dxa"/>
          </w:tcPr>
          <w:p w14:paraId="25ADAAE8" w14:textId="02761736" w:rsidR="00765222" w:rsidRDefault="00CA1DF7" w:rsidP="00751AA7">
            <w:pPr>
              <w:jc w:val="center"/>
              <w:rPr>
                <w:rFonts w:cstheme="minorHAnsi"/>
                <w:sz w:val="28"/>
                <w:szCs w:val="28"/>
              </w:rPr>
            </w:pPr>
            <w:r w:rsidRPr="007949E7">
              <w:rPr>
                <w:rFonts w:cstheme="minorHAnsi"/>
                <w:sz w:val="28"/>
                <w:szCs w:val="28"/>
              </w:rPr>
              <w:t>625</w:t>
            </w:r>
          </w:p>
        </w:tc>
        <w:tc>
          <w:tcPr>
            <w:tcW w:w="850" w:type="dxa"/>
          </w:tcPr>
          <w:p w14:paraId="12824AB2" w14:textId="4DF2D4E6" w:rsidR="00765222" w:rsidRDefault="00CA1DF7" w:rsidP="00751AA7">
            <w:pPr>
              <w:jc w:val="center"/>
              <w:rPr>
                <w:rFonts w:cstheme="minorHAnsi"/>
                <w:sz w:val="28"/>
                <w:szCs w:val="28"/>
              </w:rPr>
            </w:pPr>
            <w:r w:rsidRPr="007949E7">
              <w:rPr>
                <w:rFonts w:cstheme="minorHAnsi"/>
                <w:sz w:val="28"/>
                <w:szCs w:val="28"/>
              </w:rPr>
              <w:t>263</w:t>
            </w:r>
          </w:p>
        </w:tc>
        <w:tc>
          <w:tcPr>
            <w:tcW w:w="709" w:type="dxa"/>
          </w:tcPr>
          <w:p w14:paraId="2B783BEC" w14:textId="77777777" w:rsidR="00765222" w:rsidRDefault="00765222" w:rsidP="00751AA7">
            <w:pPr>
              <w:jc w:val="center"/>
              <w:rPr>
                <w:rFonts w:cstheme="minorHAnsi"/>
                <w:sz w:val="28"/>
                <w:szCs w:val="28"/>
              </w:rPr>
            </w:pPr>
          </w:p>
        </w:tc>
        <w:tc>
          <w:tcPr>
            <w:tcW w:w="844" w:type="dxa"/>
          </w:tcPr>
          <w:p w14:paraId="3E9F9B7C" w14:textId="77777777" w:rsidR="00765222" w:rsidRDefault="00765222" w:rsidP="00751AA7">
            <w:pPr>
              <w:jc w:val="center"/>
              <w:rPr>
                <w:rFonts w:cstheme="minorHAnsi"/>
                <w:sz w:val="28"/>
                <w:szCs w:val="28"/>
              </w:rPr>
            </w:pPr>
          </w:p>
        </w:tc>
      </w:tr>
      <w:tr w:rsidR="00765222" w14:paraId="30E03BD9" w14:textId="77777777" w:rsidTr="00765222">
        <w:tc>
          <w:tcPr>
            <w:tcW w:w="7650" w:type="dxa"/>
          </w:tcPr>
          <w:p w14:paraId="4520A579" w14:textId="411396B1" w:rsidR="00765222" w:rsidRDefault="00CA1DF7" w:rsidP="007B1FE5">
            <w:pPr>
              <w:jc w:val="both"/>
              <w:rPr>
                <w:rFonts w:cstheme="minorHAnsi"/>
                <w:sz w:val="28"/>
                <w:szCs w:val="28"/>
              </w:rPr>
            </w:pPr>
            <w:r w:rsidRPr="007949E7">
              <w:rPr>
                <w:rFonts w:cstheme="minorHAnsi"/>
                <w:sz w:val="28"/>
                <w:szCs w:val="28"/>
              </w:rPr>
              <w:t>Light of the world</w:t>
            </w:r>
          </w:p>
        </w:tc>
        <w:tc>
          <w:tcPr>
            <w:tcW w:w="709" w:type="dxa"/>
          </w:tcPr>
          <w:p w14:paraId="1078F677" w14:textId="590014DC" w:rsidR="00765222" w:rsidRDefault="00CA1DF7" w:rsidP="00751AA7">
            <w:pPr>
              <w:jc w:val="center"/>
              <w:rPr>
                <w:rFonts w:cstheme="minorHAnsi"/>
                <w:sz w:val="28"/>
                <w:szCs w:val="28"/>
              </w:rPr>
            </w:pPr>
            <w:r w:rsidRPr="007949E7">
              <w:rPr>
                <w:rFonts w:cstheme="minorHAnsi"/>
                <w:sz w:val="28"/>
                <w:szCs w:val="28"/>
              </w:rPr>
              <w:t>504</w:t>
            </w:r>
          </w:p>
        </w:tc>
        <w:tc>
          <w:tcPr>
            <w:tcW w:w="850" w:type="dxa"/>
          </w:tcPr>
          <w:p w14:paraId="0B93EF1A" w14:textId="641A0D80" w:rsidR="00765222" w:rsidRDefault="00765222" w:rsidP="00751AA7">
            <w:pPr>
              <w:jc w:val="center"/>
              <w:rPr>
                <w:rFonts w:cstheme="minorHAnsi"/>
                <w:sz w:val="28"/>
                <w:szCs w:val="28"/>
              </w:rPr>
            </w:pPr>
          </w:p>
        </w:tc>
        <w:tc>
          <w:tcPr>
            <w:tcW w:w="709" w:type="dxa"/>
          </w:tcPr>
          <w:p w14:paraId="454870F1" w14:textId="77777777" w:rsidR="00765222" w:rsidRDefault="00765222" w:rsidP="00751AA7">
            <w:pPr>
              <w:jc w:val="center"/>
              <w:rPr>
                <w:rFonts w:cstheme="minorHAnsi"/>
                <w:sz w:val="28"/>
                <w:szCs w:val="28"/>
              </w:rPr>
            </w:pPr>
          </w:p>
        </w:tc>
        <w:tc>
          <w:tcPr>
            <w:tcW w:w="844" w:type="dxa"/>
          </w:tcPr>
          <w:p w14:paraId="0721A5BF" w14:textId="77777777" w:rsidR="00765222" w:rsidRDefault="00765222" w:rsidP="00751AA7">
            <w:pPr>
              <w:jc w:val="center"/>
              <w:rPr>
                <w:rFonts w:cstheme="minorHAnsi"/>
                <w:sz w:val="28"/>
                <w:szCs w:val="28"/>
              </w:rPr>
            </w:pPr>
          </w:p>
        </w:tc>
      </w:tr>
      <w:tr w:rsidR="00765222" w14:paraId="1501E84E" w14:textId="77777777" w:rsidTr="00765222">
        <w:tc>
          <w:tcPr>
            <w:tcW w:w="7650" w:type="dxa"/>
          </w:tcPr>
          <w:p w14:paraId="2564B4CC" w14:textId="27346B34" w:rsidR="00765222" w:rsidRDefault="00CA1DF7" w:rsidP="007B1FE5">
            <w:pPr>
              <w:jc w:val="both"/>
              <w:rPr>
                <w:rFonts w:cstheme="minorHAnsi"/>
                <w:sz w:val="28"/>
                <w:szCs w:val="28"/>
              </w:rPr>
            </w:pPr>
            <w:r w:rsidRPr="007949E7">
              <w:rPr>
                <w:rFonts w:cstheme="minorHAnsi"/>
                <w:sz w:val="28"/>
                <w:szCs w:val="28"/>
              </w:rPr>
              <w:t>Longing for Light</w:t>
            </w:r>
          </w:p>
        </w:tc>
        <w:tc>
          <w:tcPr>
            <w:tcW w:w="709" w:type="dxa"/>
          </w:tcPr>
          <w:p w14:paraId="2378BC18" w14:textId="01AE0109" w:rsidR="00765222" w:rsidRDefault="00765222" w:rsidP="00751AA7">
            <w:pPr>
              <w:jc w:val="center"/>
              <w:rPr>
                <w:rFonts w:cstheme="minorHAnsi"/>
                <w:sz w:val="28"/>
                <w:szCs w:val="28"/>
              </w:rPr>
            </w:pPr>
          </w:p>
        </w:tc>
        <w:tc>
          <w:tcPr>
            <w:tcW w:w="850" w:type="dxa"/>
          </w:tcPr>
          <w:p w14:paraId="69D4B138" w14:textId="5684DEA3" w:rsidR="00765222" w:rsidRDefault="00CA1DF7" w:rsidP="00751AA7">
            <w:pPr>
              <w:jc w:val="center"/>
              <w:rPr>
                <w:rFonts w:cstheme="minorHAnsi"/>
                <w:sz w:val="28"/>
                <w:szCs w:val="28"/>
              </w:rPr>
            </w:pPr>
            <w:r w:rsidRPr="007949E7">
              <w:rPr>
                <w:rFonts w:cstheme="minorHAnsi"/>
                <w:sz w:val="28"/>
                <w:szCs w:val="28"/>
              </w:rPr>
              <w:t>543</w:t>
            </w:r>
          </w:p>
        </w:tc>
        <w:tc>
          <w:tcPr>
            <w:tcW w:w="709" w:type="dxa"/>
          </w:tcPr>
          <w:p w14:paraId="1F9F9CA5" w14:textId="179C9247" w:rsidR="00765222" w:rsidRDefault="00751AA7" w:rsidP="00751AA7">
            <w:pPr>
              <w:jc w:val="center"/>
              <w:rPr>
                <w:rFonts w:cstheme="minorHAnsi"/>
                <w:sz w:val="28"/>
                <w:szCs w:val="28"/>
              </w:rPr>
            </w:pPr>
            <w:r>
              <w:rPr>
                <w:rFonts w:cstheme="minorHAnsi"/>
                <w:sz w:val="28"/>
                <w:szCs w:val="28"/>
              </w:rPr>
              <w:t>706</w:t>
            </w:r>
          </w:p>
        </w:tc>
        <w:tc>
          <w:tcPr>
            <w:tcW w:w="844" w:type="dxa"/>
          </w:tcPr>
          <w:p w14:paraId="49491D9D" w14:textId="172E25F2" w:rsidR="00765222" w:rsidRDefault="00CA1DF7" w:rsidP="00751AA7">
            <w:pPr>
              <w:jc w:val="center"/>
              <w:rPr>
                <w:rFonts w:cstheme="minorHAnsi"/>
                <w:sz w:val="28"/>
                <w:szCs w:val="28"/>
              </w:rPr>
            </w:pPr>
            <w:r>
              <w:rPr>
                <w:rFonts w:cstheme="minorHAnsi"/>
                <w:sz w:val="28"/>
                <w:szCs w:val="28"/>
              </w:rPr>
              <w:t>1201</w:t>
            </w:r>
          </w:p>
        </w:tc>
      </w:tr>
      <w:tr w:rsidR="00765222" w14:paraId="2FB51BE1" w14:textId="77777777" w:rsidTr="00765222">
        <w:tc>
          <w:tcPr>
            <w:tcW w:w="7650" w:type="dxa"/>
          </w:tcPr>
          <w:p w14:paraId="0539AAC4" w14:textId="4B96233E" w:rsidR="00765222" w:rsidRDefault="00CA1DF7" w:rsidP="007B1FE5">
            <w:pPr>
              <w:jc w:val="both"/>
              <w:rPr>
                <w:rFonts w:cstheme="minorHAnsi"/>
                <w:sz w:val="28"/>
                <w:szCs w:val="28"/>
              </w:rPr>
            </w:pPr>
            <w:r w:rsidRPr="007949E7">
              <w:rPr>
                <w:rFonts w:cstheme="minorHAnsi"/>
                <w:sz w:val="28"/>
                <w:szCs w:val="28"/>
              </w:rPr>
              <w:t>Make way, make way</w:t>
            </w:r>
          </w:p>
        </w:tc>
        <w:tc>
          <w:tcPr>
            <w:tcW w:w="709" w:type="dxa"/>
          </w:tcPr>
          <w:p w14:paraId="1058DE0C" w14:textId="0B6A5658" w:rsidR="00765222" w:rsidRDefault="00CA1DF7" w:rsidP="00751AA7">
            <w:pPr>
              <w:jc w:val="center"/>
              <w:rPr>
                <w:rFonts w:cstheme="minorHAnsi"/>
                <w:sz w:val="28"/>
                <w:szCs w:val="28"/>
              </w:rPr>
            </w:pPr>
            <w:r w:rsidRPr="007949E7">
              <w:rPr>
                <w:rFonts w:cstheme="minorHAnsi"/>
                <w:sz w:val="28"/>
                <w:szCs w:val="28"/>
              </w:rPr>
              <w:t>141</w:t>
            </w:r>
          </w:p>
        </w:tc>
        <w:tc>
          <w:tcPr>
            <w:tcW w:w="850" w:type="dxa"/>
          </w:tcPr>
          <w:p w14:paraId="3C4B38B8" w14:textId="0473DC91" w:rsidR="00765222" w:rsidRDefault="00CA1DF7" w:rsidP="00751AA7">
            <w:pPr>
              <w:jc w:val="center"/>
              <w:rPr>
                <w:rFonts w:cstheme="minorHAnsi"/>
                <w:sz w:val="28"/>
                <w:szCs w:val="28"/>
              </w:rPr>
            </w:pPr>
            <w:r w:rsidRPr="007949E7">
              <w:rPr>
                <w:rFonts w:cstheme="minorHAnsi"/>
                <w:sz w:val="28"/>
                <w:szCs w:val="28"/>
              </w:rPr>
              <w:t>279</w:t>
            </w:r>
          </w:p>
        </w:tc>
        <w:tc>
          <w:tcPr>
            <w:tcW w:w="709" w:type="dxa"/>
          </w:tcPr>
          <w:p w14:paraId="2CCBB3D3" w14:textId="534A0219" w:rsidR="00765222" w:rsidRDefault="00CA1DF7" w:rsidP="00751AA7">
            <w:pPr>
              <w:jc w:val="center"/>
              <w:rPr>
                <w:rFonts w:cstheme="minorHAnsi"/>
                <w:sz w:val="28"/>
                <w:szCs w:val="28"/>
              </w:rPr>
            </w:pPr>
            <w:r>
              <w:rPr>
                <w:rFonts w:cstheme="minorHAnsi"/>
                <w:sz w:val="28"/>
                <w:szCs w:val="28"/>
              </w:rPr>
              <w:t>264</w:t>
            </w:r>
          </w:p>
        </w:tc>
        <w:tc>
          <w:tcPr>
            <w:tcW w:w="844" w:type="dxa"/>
          </w:tcPr>
          <w:p w14:paraId="1DBE7C59" w14:textId="44139DF3" w:rsidR="00765222" w:rsidRDefault="00CA1DF7" w:rsidP="00751AA7">
            <w:pPr>
              <w:jc w:val="center"/>
              <w:rPr>
                <w:rFonts w:cstheme="minorHAnsi"/>
                <w:sz w:val="28"/>
                <w:szCs w:val="28"/>
              </w:rPr>
            </w:pPr>
            <w:r>
              <w:rPr>
                <w:rFonts w:cstheme="minorHAnsi"/>
                <w:sz w:val="28"/>
                <w:szCs w:val="28"/>
              </w:rPr>
              <w:t>547</w:t>
            </w:r>
          </w:p>
        </w:tc>
      </w:tr>
      <w:tr w:rsidR="00765222" w14:paraId="305625F9" w14:textId="77777777" w:rsidTr="00765222">
        <w:tc>
          <w:tcPr>
            <w:tcW w:w="7650" w:type="dxa"/>
          </w:tcPr>
          <w:p w14:paraId="51FB4D65" w14:textId="0CB638F9" w:rsidR="00765222" w:rsidRDefault="00CA1DF7" w:rsidP="007B1FE5">
            <w:pPr>
              <w:jc w:val="both"/>
              <w:rPr>
                <w:rFonts w:cstheme="minorHAnsi"/>
                <w:sz w:val="28"/>
                <w:szCs w:val="28"/>
              </w:rPr>
            </w:pPr>
            <w:r w:rsidRPr="007949E7">
              <w:rPr>
                <w:rFonts w:cstheme="minorHAnsi"/>
                <w:sz w:val="28"/>
                <w:szCs w:val="28"/>
              </w:rPr>
              <w:t>O for a thousand tongues</w:t>
            </w:r>
          </w:p>
        </w:tc>
        <w:tc>
          <w:tcPr>
            <w:tcW w:w="709" w:type="dxa"/>
          </w:tcPr>
          <w:p w14:paraId="30D5008C" w14:textId="77B9421A" w:rsidR="00765222" w:rsidRDefault="00CA1DF7" w:rsidP="00751AA7">
            <w:pPr>
              <w:jc w:val="center"/>
              <w:rPr>
                <w:rFonts w:cstheme="minorHAnsi"/>
                <w:sz w:val="28"/>
                <w:szCs w:val="28"/>
              </w:rPr>
            </w:pPr>
            <w:r w:rsidRPr="007949E7">
              <w:rPr>
                <w:rFonts w:cstheme="minorHAnsi"/>
                <w:sz w:val="28"/>
                <w:szCs w:val="28"/>
              </w:rPr>
              <w:t>285</w:t>
            </w:r>
          </w:p>
        </w:tc>
        <w:tc>
          <w:tcPr>
            <w:tcW w:w="850" w:type="dxa"/>
          </w:tcPr>
          <w:p w14:paraId="7682C110" w14:textId="4BC7FD25" w:rsidR="00765222" w:rsidRDefault="00CA1DF7" w:rsidP="00751AA7">
            <w:pPr>
              <w:jc w:val="center"/>
              <w:rPr>
                <w:rFonts w:cstheme="minorHAnsi"/>
                <w:sz w:val="28"/>
                <w:szCs w:val="28"/>
              </w:rPr>
            </w:pPr>
            <w:r w:rsidRPr="007949E7">
              <w:rPr>
                <w:rFonts w:cstheme="minorHAnsi"/>
                <w:sz w:val="28"/>
                <w:szCs w:val="28"/>
              </w:rPr>
              <w:t>352</w:t>
            </w:r>
          </w:p>
        </w:tc>
        <w:tc>
          <w:tcPr>
            <w:tcW w:w="709" w:type="dxa"/>
          </w:tcPr>
          <w:p w14:paraId="11358A96" w14:textId="45ECF9BD" w:rsidR="00765222" w:rsidRDefault="00751AA7" w:rsidP="00751AA7">
            <w:pPr>
              <w:jc w:val="center"/>
              <w:rPr>
                <w:rFonts w:cstheme="minorHAnsi"/>
                <w:sz w:val="28"/>
                <w:szCs w:val="28"/>
              </w:rPr>
            </w:pPr>
            <w:r>
              <w:rPr>
                <w:rFonts w:cstheme="minorHAnsi"/>
                <w:sz w:val="28"/>
                <w:szCs w:val="28"/>
              </w:rPr>
              <w:t>364</w:t>
            </w:r>
          </w:p>
        </w:tc>
        <w:tc>
          <w:tcPr>
            <w:tcW w:w="844" w:type="dxa"/>
          </w:tcPr>
          <w:p w14:paraId="4E125510" w14:textId="36147995" w:rsidR="00765222" w:rsidRDefault="00CA1DF7" w:rsidP="00751AA7">
            <w:pPr>
              <w:jc w:val="center"/>
              <w:rPr>
                <w:rFonts w:cstheme="minorHAnsi"/>
                <w:sz w:val="28"/>
                <w:szCs w:val="28"/>
              </w:rPr>
            </w:pPr>
            <w:r>
              <w:rPr>
                <w:rFonts w:cstheme="minorHAnsi"/>
                <w:sz w:val="28"/>
                <w:szCs w:val="28"/>
              </w:rPr>
              <w:t>496</w:t>
            </w:r>
          </w:p>
        </w:tc>
      </w:tr>
      <w:tr w:rsidR="00765222" w14:paraId="7DE0CE03" w14:textId="77777777" w:rsidTr="00765222">
        <w:tc>
          <w:tcPr>
            <w:tcW w:w="7650" w:type="dxa"/>
          </w:tcPr>
          <w:p w14:paraId="0C483386" w14:textId="7E8FD64D" w:rsidR="00765222" w:rsidRDefault="00CA1DF7" w:rsidP="007B1FE5">
            <w:pPr>
              <w:jc w:val="both"/>
              <w:rPr>
                <w:rFonts w:cstheme="minorHAnsi"/>
                <w:sz w:val="28"/>
                <w:szCs w:val="28"/>
              </w:rPr>
            </w:pPr>
            <w:r w:rsidRPr="007949E7">
              <w:rPr>
                <w:rFonts w:cstheme="minorHAnsi"/>
                <w:sz w:val="28"/>
                <w:szCs w:val="28"/>
              </w:rPr>
              <w:t>On Jordan’s bank the Baptist’s cry</w:t>
            </w:r>
          </w:p>
        </w:tc>
        <w:tc>
          <w:tcPr>
            <w:tcW w:w="709" w:type="dxa"/>
          </w:tcPr>
          <w:p w14:paraId="48ED59A5" w14:textId="423CE733" w:rsidR="00765222" w:rsidRDefault="00CA1DF7" w:rsidP="00751AA7">
            <w:pPr>
              <w:jc w:val="center"/>
              <w:rPr>
                <w:rFonts w:cstheme="minorHAnsi"/>
                <w:sz w:val="28"/>
                <w:szCs w:val="28"/>
              </w:rPr>
            </w:pPr>
            <w:r w:rsidRPr="007949E7">
              <w:rPr>
                <w:rFonts w:cstheme="minorHAnsi"/>
                <w:sz w:val="28"/>
                <w:szCs w:val="28"/>
              </w:rPr>
              <w:t>134</w:t>
            </w:r>
          </w:p>
        </w:tc>
        <w:tc>
          <w:tcPr>
            <w:tcW w:w="850" w:type="dxa"/>
          </w:tcPr>
          <w:p w14:paraId="5494F119" w14:textId="2D5FF4BC" w:rsidR="00765222" w:rsidRDefault="00CA1DF7" w:rsidP="00751AA7">
            <w:pPr>
              <w:jc w:val="center"/>
              <w:rPr>
                <w:rFonts w:cstheme="minorHAnsi"/>
                <w:sz w:val="28"/>
                <w:szCs w:val="28"/>
              </w:rPr>
            </w:pPr>
            <w:r w:rsidRPr="007949E7">
              <w:rPr>
                <w:rFonts w:cstheme="minorHAnsi"/>
                <w:sz w:val="28"/>
                <w:szCs w:val="28"/>
              </w:rPr>
              <w:t>334</w:t>
            </w:r>
          </w:p>
        </w:tc>
        <w:tc>
          <w:tcPr>
            <w:tcW w:w="709" w:type="dxa"/>
          </w:tcPr>
          <w:p w14:paraId="70F223F8" w14:textId="7C5274C0" w:rsidR="00765222" w:rsidRDefault="00CA1DF7" w:rsidP="00751AA7">
            <w:pPr>
              <w:jc w:val="center"/>
              <w:rPr>
                <w:rFonts w:cstheme="minorHAnsi"/>
                <w:sz w:val="28"/>
                <w:szCs w:val="28"/>
              </w:rPr>
            </w:pPr>
            <w:r>
              <w:rPr>
                <w:rFonts w:cstheme="minorHAnsi"/>
                <w:sz w:val="28"/>
                <w:szCs w:val="28"/>
              </w:rPr>
              <w:t>182</w:t>
            </w:r>
          </w:p>
        </w:tc>
        <w:tc>
          <w:tcPr>
            <w:tcW w:w="844" w:type="dxa"/>
          </w:tcPr>
          <w:p w14:paraId="145AE3C6" w14:textId="54C53D6E" w:rsidR="00765222" w:rsidRDefault="00CA1DF7" w:rsidP="00751AA7">
            <w:pPr>
              <w:jc w:val="center"/>
              <w:rPr>
                <w:rFonts w:cstheme="minorHAnsi"/>
                <w:sz w:val="28"/>
                <w:szCs w:val="28"/>
              </w:rPr>
            </w:pPr>
            <w:r>
              <w:rPr>
                <w:rFonts w:cstheme="minorHAnsi"/>
                <w:sz w:val="28"/>
                <w:szCs w:val="28"/>
              </w:rPr>
              <w:t>538</w:t>
            </w:r>
          </w:p>
        </w:tc>
      </w:tr>
      <w:tr w:rsidR="00765222" w14:paraId="0FF0671B" w14:textId="77777777" w:rsidTr="00765222">
        <w:tc>
          <w:tcPr>
            <w:tcW w:w="7650" w:type="dxa"/>
          </w:tcPr>
          <w:p w14:paraId="344C33F0" w14:textId="5FB117E9" w:rsidR="00765222" w:rsidRDefault="00CA1DF7" w:rsidP="007B1FE5">
            <w:pPr>
              <w:jc w:val="both"/>
              <w:rPr>
                <w:rFonts w:cstheme="minorHAnsi"/>
                <w:sz w:val="28"/>
                <w:szCs w:val="28"/>
              </w:rPr>
            </w:pPr>
            <w:r w:rsidRPr="007949E7">
              <w:rPr>
                <w:rFonts w:cstheme="minorHAnsi"/>
                <w:sz w:val="28"/>
                <w:szCs w:val="28"/>
              </w:rPr>
              <w:t>Praise the one who breaks the darkness</w:t>
            </w:r>
          </w:p>
        </w:tc>
        <w:tc>
          <w:tcPr>
            <w:tcW w:w="709" w:type="dxa"/>
          </w:tcPr>
          <w:p w14:paraId="6A7158C6" w14:textId="77777777" w:rsidR="00765222" w:rsidRDefault="00765222" w:rsidP="00751AA7">
            <w:pPr>
              <w:jc w:val="center"/>
              <w:rPr>
                <w:rFonts w:cstheme="minorHAnsi"/>
                <w:sz w:val="28"/>
                <w:szCs w:val="28"/>
              </w:rPr>
            </w:pPr>
          </w:p>
        </w:tc>
        <w:tc>
          <w:tcPr>
            <w:tcW w:w="850" w:type="dxa"/>
          </w:tcPr>
          <w:p w14:paraId="196794ED" w14:textId="1A50D633" w:rsidR="00765222" w:rsidRDefault="00CA1DF7" w:rsidP="00751AA7">
            <w:pPr>
              <w:jc w:val="center"/>
              <w:rPr>
                <w:rFonts w:cstheme="minorHAnsi"/>
                <w:sz w:val="28"/>
                <w:szCs w:val="28"/>
              </w:rPr>
            </w:pPr>
            <w:r w:rsidRPr="007949E7">
              <w:rPr>
                <w:rFonts w:cstheme="minorHAnsi"/>
                <w:sz w:val="28"/>
                <w:szCs w:val="28"/>
              </w:rPr>
              <w:t>348</w:t>
            </w:r>
          </w:p>
        </w:tc>
        <w:tc>
          <w:tcPr>
            <w:tcW w:w="709" w:type="dxa"/>
          </w:tcPr>
          <w:p w14:paraId="35C8F847" w14:textId="77777777" w:rsidR="00765222" w:rsidRDefault="00765222" w:rsidP="00751AA7">
            <w:pPr>
              <w:jc w:val="center"/>
              <w:rPr>
                <w:rFonts w:cstheme="minorHAnsi"/>
                <w:sz w:val="28"/>
                <w:szCs w:val="28"/>
              </w:rPr>
            </w:pPr>
          </w:p>
        </w:tc>
        <w:tc>
          <w:tcPr>
            <w:tcW w:w="844" w:type="dxa"/>
          </w:tcPr>
          <w:p w14:paraId="79E98DC3" w14:textId="77777777" w:rsidR="00765222" w:rsidRDefault="00765222" w:rsidP="00751AA7">
            <w:pPr>
              <w:jc w:val="center"/>
              <w:rPr>
                <w:rFonts w:cstheme="minorHAnsi"/>
                <w:sz w:val="28"/>
                <w:szCs w:val="28"/>
              </w:rPr>
            </w:pPr>
          </w:p>
        </w:tc>
      </w:tr>
      <w:tr w:rsidR="00765222" w14:paraId="313EC7C0" w14:textId="77777777" w:rsidTr="00765222">
        <w:tc>
          <w:tcPr>
            <w:tcW w:w="7650" w:type="dxa"/>
          </w:tcPr>
          <w:p w14:paraId="14B034A1" w14:textId="1CF3A3D7" w:rsidR="00765222" w:rsidRDefault="00CA1DF7" w:rsidP="007B1FE5">
            <w:pPr>
              <w:jc w:val="both"/>
              <w:rPr>
                <w:rFonts w:cstheme="minorHAnsi"/>
                <w:sz w:val="28"/>
                <w:szCs w:val="28"/>
              </w:rPr>
            </w:pPr>
            <w:r w:rsidRPr="007949E7">
              <w:rPr>
                <w:rFonts w:cstheme="minorHAnsi"/>
                <w:sz w:val="28"/>
                <w:szCs w:val="28"/>
              </w:rPr>
              <w:t>The race that long in darkness pined</w:t>
            </w:r>
          </w:p>
        </w:tc>
        <w:tc>
          <w:tcPr>
            <w:tcW w:w="709" w:type="dxa"/>
          </w:tcPr>
          <w:p w14:paraId="46DFB258" w14:textId="21844612" w:rsidR="00765222" w:rsidRDefault="00CA1DF7" w:rsidP="00751AA7">
            <w:pPr>
              <w:jc w:val="center"/>
              <w:rPr>
                <w:rFonts w:cstheme="minorHAnsi"/>
                <w:sz w:val="28"/>
                <w:szCs w:val="28"/>
              </w:rPr>
            </w:pPr>
            <w:r w:rsidRPr="007949E7">
              <w:rPr>
                <w:rFonts w:cstheme="minorHAnsi"/>
                <w:sz w:val="28"/>
                <w:szCs w:val="28"/>
              </w:rPr>
              <w:t>129</w:t>
            </w:r>
          </w:p>
        </w:tc>
        <w:tc>
          <w:tcPr>
            <w:tcW w:w="850" w:type="dxa"/>
          </w:tcPr>
          <w:p w14:paraId="0EC9BA1B" w14:textId="5A8719AA" w:rsidR="00765222" w:rsidRDefault="00CA1DF7" w:rsidP="00751AA7">
            <w:pPr>
              <w:jc w:val="center"/>
              <w:rPr>
                <w:rFonts w:cstheme="minorHAnsi"/>
                <w:sz w:val="28"/>
                <w:szCs w:val="28"/>
              </w:rPr>
            </w:pPr>
            <w:r w:rsidRPr="007949E7">
              <w:rPr>
                <w:rFonts w:cstheme="minorHAnsi"/>
                <w:sz w:val="28"/>
                <w:szCs w:val="28"/>
              </w:rPr>
              <w:t>290</w:t>
            </w:r>
          </w:p>
        </w:tc>
        <w:tc>
          <w:tcPr>
            <w:tcW w:w="709" w:type="dxa"/>
          </w:tcPr>
          <w:p w14:paraId="6BF55301" w14:textId="77777777" w:rsidR="00765222" w:rsidRDefault="00765222" w:rsidP="00751AA7">
            <w:pPr>
              <w:jc w:val="center"/>
              <w:rPr>
                <w:rFonts w:cstheme="minorHAnsi"/>
                <w:sz w:val="28"/>
                <w:szCs w:val="28"/>
              </w:rPr>
            </w:pPr>
          </w:p>
        </w:tc>
        <w:tc>
          <w:tcPr>
            <w:tcW w:w="844" w:type="dxa"/>
          </w:tcPr>
          <w:p w14:paraId="3D7E4C38" w14:textId="77777777" w:rsidR="00765222" w:rsidRDefault="00765222" w:rsidP="00751AA7">
            <w:pPr>
              <w:jc w:val="center"/>
              <w:rPr>
                <w:rFonts w:cstheme="minorHAnsi"/>
                <w:sz w:val="28"/>
                <w:szCs w:val="28"/>
              </w:rPr>
            </w:pPr>
          </w:p>
        </w:tc>
      </w:tr>
      <w:tr w:rsidR="00765222" w14:paraId="14B6E0D8" w14:textId="77777777" w:rsidTr="00765222">
        <w:tc>
          <w:tcPr>
            <w:tcW w:w="7650" w:type="dxa"/>
          </w:tcPr>
          <w:p w14:paraId="5081EE8F" w14:textId="49DAC2E8" w:rsidR="00765222" w:rsidRDefault="00CA1DF7" w:rsidP="007B1FE5">
            <w:pPr>
              <w:jc w:val="both"/>
              <w:rPr>
                <w:rFonts w:cstheme="minorHAnsi"/>
                <w:sz w:val="28"/>
                <w:szCs w:val="28"/>
              </w:rPr>
            </w:pPr>
            <w:r w:rsidRPr="007949E7">
              <w:rPr>
                <w:rFonts w:cstheme="minorHAnsi"/>
                <w:sz w:val="28"/>
                <w:szCs w:val="28"/>
              </w:rPr>
              <w:t>When out of poverty is born</w:t>
            </w:r>
          </w:p>
        </w:tc>
        <w:tc>
          <w:tcPr>
            <w:tcW w:w="709" w:type="dxa"/>
          </w:tcPr>
          <w:p w14:paraId="23A9CDAD" w14:textId="77777777" w:rsidR="00765222" w:rsidRDefault="00765222" w:rsidP="00751AA7">
            <w:pPr>
              <w:jc w:val="center"/>
              <w:rPr>
                <w:rFonts w:cstheme="minorHAnsi"/>
                <w:sz w:val="28"/>
                <w:szCs w:val="28"/>
              </w:rPr>
            </w:pPr>
          </w:p>
        </w:tc>
        <w:tc>
          <w:tcPr>
            <w:tcW w:w="850" w:type="dxa"/>
          </w:tcPr>
          <w:p w14:paraId="444424A3" w14:textId="295A13B8" w:rsidR="00765222" w:rsidRDefault="00CA1DF7" w:rsidP="00751AA7">
            <w:pPr>
              <w:jc w:val="center"/>
              <w:rPr>
                <w:rFonts w:cstheme="minorHAnsi"/>
                <w:sz w:val="28"/>
                <w:szCs w:val="28"/>
              </w:rPr>
            </w:pPr>
            <w:r w:rsidRPr="007949E7">
              <w:rPr>
                <w:rFonts w:cstheme="minorHAnsi"/>
                <w:sz w:val="28"/>
                <w:szCs w:val="28"/>
              </w:rPr>
              <w:t>259</w:t>
            </w:r>
          </w:p>
        </w:tc>
        <w:tc>
          <w:tcPr>
            <w:tcW w:w="709" w:type="dxa"/>
          </w:tcPr>
          <w:p w14:paraId="053E634D" w14:textId="77777777" w:rsidR="00765222" w:rsidRDefault="00765222" w:rsidP="00751AA7">
            <w:pPr>
              <w:jc w:val="center"/>
              <w:rPr>
                <w:rFonts w:cstheme="minorHAnsi"/>
                <w:sz w:val="28"/>
                <w:szCs w:val="28"/>
              </w:rPr>
            </w:pPr>
          </w:p>
        </w:tc>
        <w:tc>
          <w:tcPr>
            <w:tcW w:w="844" w:type="dxa"/>
          </w:tcPr>
          <w:p w14:paraId="45742B88" w14:textId="77777777" w:rsidR="00765222" w:rsidRDefault="00765222" w:rsidP="00751AA7">
            <w:pPr>
              <w:jc w:val="center"/>
              <w:rPr>
                <w:rFonts w:cstheme="minorHAnsi"/>
                <w:sz w:val="28"/>
                <w:szCs w:val="28"/>
              </w:rPr>
            </w:pPr>
          </w:p>
        </w:tc>
      </w:tr>
      <w:tr w:rsidR="00CA1DF7" w14:paraId="69948A2C" w14:textId="77777777" w:rsidTr="00765222">
        <w:tc>
          <w:tcPr>
            <w:tcW w:w="7650" w:type="dxa"/>
          </w:tcPr>
          <w:p w14:paraId="7C02903E" w14:textId="3D7640A8" w:rsidR="00CA1DF7" w:rsidRPr="007949E7" w:rsidRDefault="00CA1DF7" w:rsidP="00CA1DF7">
            <w:pPr>
              <w:jc w:val="both"/>
              <w:rPr>
                <w:rFonts w:cstheme="minorHAnsi"/>
                <w:sz w:val="28"/>
                <w:szCs w:val="28"/>
              </w:rPr>
            </w:pPr>
            <w:r w:rsidRPr="007949E7">
              <w:rPr>
                <w:rFonts w:cstheme="minorHAnsi"/>
                <w:sz w:val="28"/>
                <w:szCs w:val="28"/>
              </w:rPr>
              <w:t>When Zion’s fortunes God restored</w:t>
            </w:r>
          </w:p>
        </w:tc>
        <w:tc>
          <w:tcPr>
            <w:tcW w:w="709" w:type="dxa"/>
          </w:tcPr>
          <w:p w14:paraId="0964A1EC" w14:textId="77777777" w:rsidR="00CA1DF7" w:rsidRDefault="00CA1DF7" w:rsidP="00751AA7">
            <w:pPr>
              <w:jc w:val="center"/>
              <w:rPr>
                <w:rFonts w:cstheme="minorHAnsi"/>
                <w:sz w:val="28"/>
                <w:szCs w:val="28"/>
              </w:rPr>
            </w:pPr>
          </w:p>
        </w:tc>
        <w:tc>
          <w:tcPr>
            <w:tcW w:w="850" w:type="dxa"/>
          </w:tcPr>
          <w:p w14:paraId="74A496E6" w14:textId="2100DCFE" w:rsidR="00CA1DF7" w:rsidRPr="007949E7" w:rsidRDefault="00CA1DF7" w:rsidP="00751AA7">
            <w:pPr>
              <w:jc w:val="center"/>
              <w:rPr>
                <w:rFonts w:cstheme="minorHAnsi"/>
                <w:sz w:val="28"/>
                <w:szCs w:val="28"/>
              </w:rPr>
            </w:pPr>
            <w:r w:rsidRPr="007949E7">
              <w:rPr>
                <w:rFonts w:cstheme="minorHAnsi"/>
                <w:sz w:val="28"/>
                <w:szCs w:val="28"/>
              </w:rPr>
              <w:t>86</w:t>
            </w:r>
          </w:p>
        </w:tc>
        <w:tc>
          <w:tcPr>
            <w:tcW w:w="709" w:type="dxa"/>
          </w:tcPr>
          <w:p w14:paraId="693DF049" w14:textId="77777777" w:rsidR="00CA1DF7" w:rsidRDefault="00CA1DF7" w:rsidP="00751AA7">
            <w:pPr>
              <w:jc w:val="center"/>
              <w:rPr>
                <w:rFonts w:cstheme="minorHAnsi"/>
                <w:sz w:val="28"/>
                <w:szCs w:val="28"/>
              </w:rPr>
            </w:pPr>
          </w:p>
        </w:tc>
        <w:tc>
          <w:tcPr>
            <w:tcW w:w="844" w:type="dxa"/>
          </w:tcPr>
          <w:p w14:paraId="08380E98" w14:textId="77777777" w:rsidR="00CA1DF7" w:rsidRDefault="00CA1DF7" w:rsidP="00751AA7">
            <w:pPr>
              <w:jc w:val="center"/>
              <w:rPr>
                <w:rFonts w:cstheme="minorHAnsi"/>
                <w:sz w:val="28"/>
                <w:szCs w:val="28"/>
              </w:rPr>
            </w:pPr>
          </w:p>
        </w:tc>
      </w:tr>
    </w:tbl>
    <w:p w14:paraId="6B48AFEF" w14:textId="77777777" w:rsidR="00CA1DF7" w:rsidRPr="00CC03A8" w:rsidRDefault="00CA1DF7" w:rsidP="00CA1DF7">
      <w:pPr>
        <w:pStyle w:val="DefaultText"/>
        <w:spacing w:before="100" w:after="100"/>
        <w:jc w:val="center"/>
        <w:rPr>
          <w:rFonts w:ascii="Calibri" w:hAnsi="Calibri" w:cs="Calibri"/>
          <w:bCs/>
          <w:sz w:val="24"/>
          <w:szCs w:val="24"/>
        </w:rPr>
      </w:pPr>
      <w:r w:rsidRPr="00CC03A8">
        <w:rPr>
          <w:rFonts w:ascii="Calibri" w:hAnsi="Calibri" w:cs="Calibri"/>
          <w:bCs/>
          <w:sz w:val="24"/>
          <w:szCs w:val="24"/>
        </w:rPr>
        <w:t xml:space="preserve">RS – </w:t>
      </w:r>
      <w:r w:rsidRPr="00CC03A8">
        <w:rPr>
          <w:rFonts w:ascii="Calibri" w:hAnsi="Calibri" w:cs="Calibri"/>
          <w:bCs/>
          <w:i/>
          <w:iCs/>
          <w:sz w:val="24"/>
          <w:szCs w:val="24"/>
        </w:rPr>
        <w:t>Rejoice and Sing</w:t>
      </w:r>
      <w:r w:rsidRPr="00CC03A8">
        <w:rPr>
          <w:rFonts w:ascii="Calibri" w:hAnsi="Calibri" w:cs="Calibri"/>
          <w:bCs/>
          <w:sz w:val="24"/>
          <w:szCs w:val="24"/>
        </w:rPr>
        <w:t xml:space="preserve"> | CH4 – </w:t>
      </w:r>
      <w:r w:rsidRPr="00CC03A8">
        <w:rPr>
          <w:rFonts w:ascii="Calibri" w:hAnsi="Calibri" w:cs="Calibri"/>
          <w:bCs/>
          <w:i/>
          <w:iCs/>
          <w:sz w:val="24"/>
          <w:szCs w:val="24"/>
        </w:rPr>
        <w:t>Church Hymnary 4</w:t>
      </w:r>
      <w:r w:rsidRPr="00CC03A8">
        <w:rPr>
          <w:rFonts w:ascii="Calibri" w:hAnsi="Calibri" w:cs="Calibri"/>
          <w:bCs/>
          <w:sz w:val="24"/>
          <w:szCs w:val="24"/>
        </w:rPr>
        <w:t xml:space="preserve"> | StF – </w:t>
      </w:r>
      <w:r w:rsidRPr="00CC03A8">
        <w:rPr>
          <w:rFonts w:ascii="Calibri" w:hAnsi="Calibri" w:cs="Calibri"/>
          <w:bCs/>
          <w:i/>
          <w:iCs/>
          <w:sz w:val="24"/>
          <w:szCs w:val="24"/>
        </w:rPr>
        <w:t>Singing the Faith</w:t>
      </w:r>
      <w:r w:rsidRPr="00CC03A8">
        <w:rPr>
          <w:rFonts w:ascii="Calibri" w:hAnsi="Calibri" w:cs="Calibri"/>
          <w:bCs/>
          <w:sz w:val="24"/>
          <w:szCs w:val="24"/>
        </w:rPr>
        <w:t xml:space="preserve"> | MP – </w:t>
      </w:r>
      <w:r w:rsidRPr="00CC03A8">
        <w:rPr>
          <w:rFonts w:ascii="Calibri" w:hAnsi="Calibri" w:cs="Calibri"/>
          <w:bCs/>
          <w:i/>
          <w:iCs/>
          <w:sz w:val="24"/>
          <w:szCs w:val="24"/>
        </w:rPr>
        <w:t>Mission Praise</w:t>
      </w:r>
    </w:p>
    <w:p w14:paraId="7CBE8DE7" w14:textId="77777777" w:rsidR="00765222" w:rsidRDefault="00765222" w:rsidP="007B1FE5">
      <w:pPr>
        <w:spacing w:after="0" w:line="240" w:lineRule="auto"/>
        <w:jc w:val="both"/>
        <w:rPr>
          <w:rFonts w:cstheme="minorHAnsi"/>
          <w:sz w:val="28"/>
          <w:szCs w:val="28"/>
        </w:rPr>
      </w:pPr>
    </w:p>
    <w:sectPr w:rsidR="00765222" w:rsidSect="007949E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28BA"/>
    <w:multiLevelType w:val="hybridMultilevel"/>
    <w:tmpl w:val="5B38F9E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6A70CE5"/>
    <w:multiLevelType w:val="hybridMultilevel"/>
    <w:tmpl w:val="6ED8B1B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3EE7E10"/>
    <w:multiLevelType w:val="hybridMultilevel"/>
    <w:tmpl w:val="EAE6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F498D"/>
    <w:multiLevelType w:val="hybridMultilevel"/>
    <w:tmpl w:val="CAD02E2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CDF3D33"/>
    <w:multiLevelType w:val="hybridMultilevel"/>
    <w:tmpl w:val="01C095F6"/>
    <w:lvl w:ilvl="0" w:tplc="343C5FD0">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3B7FA1"/>
    <w:multiLevelType w:val="hybridMultilevel"/>
    <w:tmpl w:val="CF8A5FBE"/>
    <w:lvl w:ilvl="0" w:tplc="472252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16013257">
    <w:abstractNumId w:val="5"/>
  </w:num>
  <w:num w:numId="2" w16cid:durableId="975329188">
    <w:abstractNumId w:val="3"/>
  </w:num>
  <w:num w:numId="3" w16cid:durableId="1063480575">
    <w:abstractNumId w:val="4"/>
  </w:num>
  <w:num w:numId="4" w16cid:durableId="1600412866">
    <w:abstractNumId w:val="1"/>
  </w:num>
  <w:num w:numId="5" w16cid:durableId="1255672550">
    <w:abstractNumId w:val="0"/>
  </w:num>
  <w:num w:numId="6" w16cid:durableId="1131559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AD"/>
    <w:rsid w:val="00066EA7"/>
    <w:rsid w:val="00093009"/>
    <w:rsid w:val="00242334"/>
    <w:rsid w:val="00270348"/>
    <w:rsid w:val="003666DD"/>
    <w:rsid w:val="003A437D"/>
    <w:rsid w:val="003C0DD7"/>
    <w:rsid w:val="00405573"/>
    <w:rsid w:val="00474952"/>
    <w:rsid w:val="0055451A"/>
    <w:rsid w:val="00560446"/>
    <w:rsid w:val="0063770B"/>
    <w:rsid w:val="006C44A6"/>
    <w:rsid w:val="006E1583"/>
    <w:rsid w:val="006F704A"/>
    <w:rsid w:val="00735957"/>
    <w:rsid w:val="00751AA7"/>
    <w:rsid w:val="00765222"/>
    <w:rsid w:val="007949E7"/>
    <w:rsid w:val="007B1FE5"/>
    <w:rsid w:val="007F2E40"/>
    <w:rsid w:val="00843B3C"/>
    <w:rsid w:val="008A100D"/>
    <w:rsid w:val="008D5D98"/>
    <w:rsid w:val="008E49DC"/>
    <w:rsid w:val="00A33F48"/>
    <w:rsid w:val="00B015BB"/>
    <w:rsid w:val="00B470AD"/>
    <w:rsid w:val="00BC5BA2"/>
    <w:rsid w:val="00BE7E62"/>
    <w:rsid w:val="00C045D8"/>
    <w:rsid w:val="00C37DB8"/>
    <w:rsid w:val="00CA1DF7"/>
    <w:rsid w:val="00CC157F"/>
    <w:rsid w:val="00CC3DE7"/>
    <w:rsid w:val="00D62353"/>
    <w:rsid w:val="00DB3C2C"/>
    <w:rsid w:val="00DB4371"/>
    <w:rsid w:val="00DD1FA3"/>
    <w:rsid w:val="00DE6D7A"/>
    <w:rsid w:val="00E24C33"/>
    <w:rsid w:val="00E4065E"/>
    <w:rsid w:val="00E85F11"/>
    <w:rsid w:val="00EF252D"/>
    <w:rsid w:val="00EF5DB8"/>
    <w:rsid w:val="00F6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7CED"/>
  <w15:chartTrackingRefBased/>
  <w15:docId w15:val="{2F687BE4-9863-4063-83F4-24B59E15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51A"/>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76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A1DF7"/>
    <w:pPr>
      <w:overflowPunct w:val="0"/>
      <w:autoSpaceDE w:val="0"/>
      <w:autoSpaceDN w:val="0"/>
      <w:adjustRightInd w:val="0"/>
      <w:spacing w:after="0" w:line="240" w:lineRule="auto"/>
      <w:textAlignment w:val="baseline"/>
    </w:pPr>
    <w:rPr>
      <w:rFonts w:ascii="Tahoma" w:eastAsia="Times New Roman" w:hAnsi="Tahoma"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Reformed Church National Synod of Scotland</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2</cp:revision>
  <dcterms:created xsi:type="dcterms:W3CDTF">2023-11-05T20:32:00Z</dcterms:created>
  <dcterms:modified xsi:type="dcterms:W3CDTF">2023-11-05T20:32:00Z</dcterms:modified>
</cp:coreProperties>
</file>